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0" w:rsidRDefault="00FD7E55" w:rsidP="007A71F0">
      <w:pPr>
        <w:pStyle w:val="Lista"/>
        <w:ind w:left="0" w:firstLine="0"/>
        <w:rPr>
          <w:rFonts w:ascii="Book Antiqua" w:hAnsi="Book Antiqua"/>
          <w:sz w:val="22"/>
        </w:rPr>
      </w:pPr>
      <w:r w:rsidRPr="00FD7E55">
        <w:pict>
          <v:group id="_x0000_s1026" style="position:absolute;margin-left:363.4pt;margin-top:2.6pt;width:158.4pt;height:50.4pt;z-index:251658240" coordorigin="7632,720" coordsize="3168,1129">
            <v:rect id="_x0000_s1027" style="position:absolute;left:7632;top:720;width:3168;height:432" fillcolor="#f90" strokecolor="#f90">
              <v:textbox style="mso-next-textbox:#_x0000_s1027">
                <w:txbxContent>
                  <w:p w:rsidR="007A71F0" w:rsidRDefault="007A71F0" w:rsidP="007A71F0">
                    <w:pPr>
                      <w:pStyle w:val="Nagwek1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/>
                        <w:sz w:val="26"/>
                      </w:rPr>
                      <w:t xml:space="preserve">  </w:t>
                    </w:r>
                    <w:r>
                      <w:rPr>
                        <w:b/>
                        <w:color w:val="FFFFFF"/>
                        <w:sz w:val="20"/>
                      </w:rPr>
                      <w:t>D  O  M    K  U  L  T  U  R  Y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632;top:1129;width:3168;height:720" fillcolor="lime" strokecolor="lime">
              <v:textbox style="mso-next-textbox:#_x0000_s1028">
                <w:txbxContent>
                  <w:p w:rsidR="007A71F0" w:rsidRDefault="007A71F0" w:rsidP="007A71F0">
                    <w:pPr>
                      <w:pStyle w:val="Nagwek2"/>
                      <w:rPr>
                        <w:color w:val="FFFFFF"/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 KOLOROWA</w:t>
                    </w:r>
                  </w:p>
                  <w:p w:rsidR="007A71F0" w:rsidRDefault="007A71F0" w:rsidP="007A71F0">
                    <w:pPr>
                      <w:pStyle w:val="Nagwek2"/>
                      <w:rPr>
                        <w:color w:val="FFFFFF"/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 xml:space="preserve">ROWA  </w:t>
                    </w:r>
                  </w:p>
                </w:txbxContent>
              </v:textbox>
            </v:shape>
          </v:group>
        </w:pict>
      </w:r>
      <w:r w:rsidR="007A71F0">
        <w:rPr>
          <w:rFonts w:ascii="Book Antiqua" w:hAnsi="Book Antiqua"/>
        </w:rPr>
        <w:t xml:space="preserve">          ul. gen. K. Sosnkowskiego 16</w:t>
      </w:r>
    </w:p>
    <w:p w:rsidR="007A71F0" w:rsidRDefault="007A71F0" w:rsidP="007A71F0">
      <w:pPr>
        <w:pStyle w:val="Lista"/>
        <w:rPr>
          <w:rFonts w:ascii="Book Antiqua" w:hAnsi="Book Antiqua"/>
        </w:rPr>
      </w:pPr>
      <w:r>
        <w:rPr>
          <w:rFonts w:ascii="Book Antiqua" w:hAnsi="Book Antiqua"/>
        </w:rPr>
        <w:t xml:space="preserve">          02-495 Warszawa</w:t>
      </w:r>
    </w:p>
    <w:p w:rsidR="007A71F0" w:rsidRDefault="007A71F0" w:rsidP="007A71F0">
      <w:pPr>
        <w:pStyle w:val="Lista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tel.  22 867 63 95; 22 667 83 75</w:t>
      </w:r>
    </w:p>
    <w:p w:rsidR="007A71F0" w:rsidRDefault="007A71F0" w:rsidP="007A71F0">
      <w:pPr>
        <w:pStyle w:val="Lista"/>
        <w:rPr>
          <w:rFonts w:ascii="Book Antiqua" w:hAnsi="Book Antiqua"/>
        </w:rPr>
      </w:pPr>
      <w:r>
        <w:rPr>
          <w:rFonts w:ascii="Book Antiqua" w:hAnsi="Book Antiqua"/>
        </w:rPr>
        <w:t xml:space="preserve">          www.kolorowa.arsus.pl</w:t>
      </w:r>
    </w:p>
    <w:p w:rsidR="007A71F0" w:rsidRDefault="007A71F0" w:rsidP="007A71F0">
      <w:pPr>
        <w:pStyle w:val="Lista"/>
        <w:tabs>
          <w:tab w:val="left" w:pos="4860"/>
        </w:tabs>
        <w:ind w:left="0" w:firstLine="0"/>
        <w:rPr>
          <w:rFonts w:ascii="Book Antiqua" w:hAnsi="Book Antiqua"/>
          <w:lang w:val="de-DE"/>
        </w:rPr>
      </w:pPr>
    </w:p>
    <w:p w:rsidR="007A71F0" w:rsidRDefault="007A71F0" w:rsidP="007A71F0">
      <w:pPr>
        <w:pStyle w:val="Zwykytekst"/>
        <w:rPr>
          <w:rFonts w:ascii="Book Antiqua" w:hAnsi="Book Antiqua"/>
          <w:sz w:val="22"/>
          <w:lang w:val="de-DE"/>
        </w:rPr>
      </w:pPr>
      <w:r>
        <w:rPr>
          <w:rFonts w:ascii="Book Antiqua" w:hAnsi="Book Antiqua"/>
          <w:sz w:val="22"/>
          <w:lang w:val="de-DE"/>
        </w:rPr>
        <w:t xml:space="preserve">                                                                                                                                  </w:t>
      </w:r>
    </w:p>
    <w:p w:rsidR="007A71F0" w:rsidRDefault="007A71F0" w:rsidP="007A71F0">
      <w:pPr>
        <w:pStyle w:val="Zwykytekst"/>
        <w:ind w:left="54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Miło  nam  poinformować  Państwa,  że  Dom  Kultury  "Kolorowa"  we  współpracy</w:t>
      </w:r>
    </w:p>
    <w:p w:rsidR="007A71F0" w:rsidRDefault="007A71F0" w:rsidP="007A71F0">
      <w:pPr>
        <w:pStyle w:val="Zwykytekst"/>
        <w:ind w:left="54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 Ośrodkiem Kultury "</w:t>
      </w:r>
      <w:proofErr w:type="spellStart"/>
      <w:r>
        <w:rPr>
          <w:rFonts w:ascii="Book Antiqua" w:hAnsi="Book Antiqua"/>
          <w:sz w:val="22"/>
        </w:rPr>
        <w:t>Arsus</w:t>
      </w:r>
      <w:proofErr w:type="spellEnd"/>
      <w:r>
        <w:rPr>
          <w:rFonts w:ascii="Book Antiqua" w:hAnsi="Book Antiqua"/>
          <w:sz w:val="22"/>
        </w:rPr>
        <w:t>" w Dzielnicy Ursus m. st. Warszawy</w:t>
      </w:r>
    </w:p>
    <w:p w:rsidR="007A71F0" w:rsidRDefault="007A71F0" w:rsidP="007A71F0">
      <w:pPr>
        <w:pStyle w:val="Zwykytekst"/>
        <w:ind w:left="54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organizuje</w:t>
      </w:r>
    </w:p>
    <w:p w:rsidR="007A71F0" w:rsidRDefault="007A71F0" w:rsidP="007A71F0">
      <w:pPr>
        <w:pStyle w:val="Bezodstpw"/>
        <w:ind w:left="0"/>
        <w:jc w:val="center"/>
        <w:rPr>
          <w:rFonts w:ascii="Bookman Old Style" w:hAnsi="Bookman Old Style" w:cs="Browallia New"/>
          <w:b/>
          <w:color w:val="FF0000"/>
          <w:sz w:val="28"/>
          <w:szCs w:val="28"/>
        </w:rPr>
      </w:pPr>
      <w:r>
        <w:rPr>
          <w:rFonts w:ascii="Bookman Old Style" w:hAnsi="Bookman Old Style" w:cs="Browallia New"/>
          <w:b/>
          <w:color w:val="FF0000"/>
          <w:sz w:val="28"/>
          <w:szCs w:val="28"/>
        </w:rPr>
        <w:t>XVI MAZOWIECKI PRZEGLĄD RECYTATORSKI JEDNEGO POETY</w:t>
      </w:r>
    </w:p>
    <w:p w:rsidR="007A71F0" w:rsidRPr="000223A5" w:rsidRDefault="007A71F0" w:rsidP="007A71F0">
      <w:pPr>
        <w:pStyle w:val="Bezodstpw"/>
        <w:ind w:left="0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0223A5">
        <w:rPr>
          <w:rFonts w:ascii="Bookman Old Style" w:hAnsi="Bookman Old Style"/>
          <w:b/>
          <w:color w:val="0070C0"/>
          <w:sz w:val="32"/>
          <w:szCs w:val="32"/>
        </w:rPr>
        <w:t>PRZEGLĄD TWÓRCZOŚCI STANISŁAWA GROCHOWIAKA</w:t>
      </w:r>
    </w:p>
    <w:p w:rsidR="007A71F0" w:rsidRDefault="007A71F0" w:rsidP="007A71F0">
      <w:pPr>
        <w:pStyle w:val="Bezodstpw"/>
        <w:ind w:left="0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>
        <w:rPr>
          <w:rFonts w:ascii="Book Antiqua" w:hAnsi="Book Antiqua"/>
        </w:rPr>
        <w:t xml:space="preserve">Impreza ma charakter otwartego przeglądu recytatorskiego, do którego zapraszamy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młodzież i dorosłych z województwa mazowieckiego.</w:t>
      </w:r>
    </w:p>
    <w:p w:rsidR="007A71F0" w:rsidRDefault="007A71F0" w:rsidP="007A71F0">
      <w:pPr>
        <w:pStyle w:val="Zwykyteks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</w:t>
      </w:r>
      <w:r>
        <w:rPr>
          <w:rFonts w:ascii="Book Antiqua" w:hAnsi="Book Antiqua"/>
          <w:sz w:val="22"/>
        </w:rPr>
        <w:t>Celem przeglądu jest:</w:t>
      </w:r>
    </w:p>
    <w:p w:rsidR="007A71F0" w:rsidRDefault="007A71F0" w:rsidP="007A71F0">
      <w:pPr>
        <w:pStyle w:val="Zwykytekst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przybliżenie i rozszerzenie wiedzy o twórczości poety,</w:t>
      </w:r>
    </w:p>
    <w:p w:rsidR="007A71F0" w:rsidRDefault="007A71F0" w:rsidP="007A71F0">
      <w:pPr>
        <w:pStyle w:val="Zwykytekst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umożliwienie publicznej prezentacji recytatorskiej utalentowanym mieszkańcom naszego województwa,</w:t>
      </w:r>
    </w:p>
    <w:p w:rsidR="007A71F0" w:rsidRDefault="007A71F0" w:rsidP="007A71F0">
      <w:pPr>
        <w:pStyle w:val="Zwykytekst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zachęcenie do uczestnictwa w amatorskim ruchu kulturalnym,</w:t>
      </w:r>
    </w:p>
    <w:p w:rsidR="007A71F0" w:rsidRDefault="007A71F0" w:rsidP="007A71F0">
      <w:pPr>
        <w:pStyle w:val="Zwykytekst"/>
        <w:numPr>
          <w:ilvl w:val="0"/>
          <w:numId w:val="1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wyróżnienie najciekawszych recytacji i promocja laureatów.</w:t>
      </w:r>
    </w:p>
    <w:p w:rsidR="007A71F0" w:rsidRDefault="007A71F0" w:rsidP="007A71F0">
      <w:pPr>
        <w:pStyle w:val="Bezodstpw"/>
        <w:ind w:left="0"/>
        <w:jc w:val="center"/>
        <w:rPr>
          <w:rFonts w:ascii="Bookman Old Style" w:hAnsi="Bookman Old Style" w:cs="Browallia New"/>
          <w:b/>
          <w:color w:val="00B050"/>
          <w:sz w:val="24"/>
          <w:szCs w:val="24"/>
        </w:rPr>
      </w:pPr>
      <w:r>
        <w:rPr>
          <w:rFonts w:ascii="Book Antiqua" w:hAnsi="Book Antiqua"/>
          <w:b/>
          <w:color w:val="FF0000"/>
        </w:rPr>
        <w:t>Patronat nad imprezą objęła Burmistrz Dzielnicy Ursus m. st. Warszawy Urszula Kierzkowska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fundując nagrodę specjalną.</w:t>
      </w:r>
    </w:p>
    <w:p w:rsidR="007A71F0" w:rsidRDefault="007A71F0" w:rsidP="007A71F0">
      <w:pPr>
        <w:pStyle w:val="Zwykytekst"/>
        <w:tabs>
          <w:tab w:val="left" w:pos="1965"/>
        </w:tabs>
        <w:ind w:left="54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Przegląd przygotowany jest w dwóch kategoriach wiekowych: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color w:val="FF0000"/>
          <w:sz w:val="22"/>
        </w:rPr>
        <w:t>I. 14 – 16 lat                         II. od 17 lat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>Każdy z uczestników do I etapu eliminacji przygotuje po dwa wiersze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Eliminacje </w:t>
      </w:r>
      <w:r>
        <w:rPr>
          <w:rFonts w:ascii="Book Antiqua" w:hAnsi="Book Antiqua"/>
          <w:bCs/>
          <w:sz w:val="22"/>
        </w:rPr>
        <w:t>odbędą się w Domu Kultury „Kolorowa” przy ul. gen. K. Sosnkowskiego 16: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b/>
          <w:bCs/>
          <w:sz w:val="22"/>
          <w:u w:val="single"/>
        </w:rPr>
        <w:t>I etap –  5, 6, 7 (poniedziałek, wtorek, środa) listopada 2018 roku</w:t>
      </w:r>
      <w:r>
        <w:rPr>
          <w:rFonts w:ascii="Book Antiqua" w:hAnsi="Book Antiqua"/>
          <w:sz w:val="22"/>
          <w:u w:val="single"/>
        </w:rPr>
        <w:t>.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  <w:u w:val="single"/>
        </w:rPr>
      </w:pP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u w:val="single"/>
        </w:rPr>
      </w:pPr>
      <w:r>
        <w:rPr>
          <w:rFonts w:ascii="Book Antiqua" w:hAnsi="Book Antiqua"/>
          <w:b/>
          <w:color w:val="FF0000"/>
          <w:sz w:val="22"/>
          <w:u w:val="single"/>
        </w:rPr>
        <w:t xml:space="preserve">Eliminacje zostaną poprzedzone warsztatami w dniu 22-23 października 2018 roku,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u w:val="single"/>
        </w:rPr>
      </w:pPr>
      <w:r>
        <w:rPr>
          <w:rFonts w:ascii="Book Antiqua" w:hAnsi="Book Antiqua"/>
          <w:b/>
          <w:color w:val="FF0000"/>
          <w:sz w:val="22"/>
          <w:u w:val="single"/>
        </w:rPr>
        <w:t xml:space="preserve">na które zapraszamy wszystkich zgłoszonych.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color w:val="FF0000"/>
          <w:sz w:val="22"/>
        </w:rPr>
        <w:t xml:space="preserve">Celem warsztatów będzie wprowadzenie uczestników w atmosferę poezji Stanisława Grochowiaka, 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color w:val="FF0000"/>
          <w:sz w:val="22"/>
        </w:rPr>
        <w:t xml:space="preserve">przedstawienie im ogólnych zasad recytacji oraz pomoc w wyborze odpowiednich utworów.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color w:val="FF0000"/>
          <w:sz w:val="22"/>
        </w:rPr>
        <w:t xml:space="preserve">Uczestnicy nie są zobowiązani do pamięciowego opanowania wybranych tekstów,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color w:val="FF0000"/>
          <w:sz w:val="22"/>
        </w:rPr>
        <w:t>natomiast są proszeni o przyniesienie ich na warsztaty.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u w:val="single"/>
        </w:rPr>
      </w:pPr>
      <w:r>
        <w:rPr>
          <w:rFonts w:ascii="Book Antiqua" w:hAnsi="Book Antiqua"/>
          <w:b/>
          <w:color w:val="FF0000"/>
          <w:sz w:val="22"/>
          <w:u w:val="single"/>
        </w:rPr>
        <w:t xml:space="preserve">Organizatorzy przeglądu polecają uczestnikom korzystanie z drukowanych tekstów Poety,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u w:val="single"/>
        </w:rPr>
      </w:pPr>
      <w:r>
        <w:rPr>
          <w:rFonts w:ascii="Book Antiqua" w:hAnsi="Book Antiqua"/>
          <w:b/>
          <w:color w:val="FF0000"/>
          <w:sz w:val="22"/>
          <w:u w:val="single"/>
        </w:rPr>
        <w:t>nie zaś ze źródeł internetowych, które często zawierają wiele pomyłek.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Szczegółowy plan przesłuchań organizator po zamknięciu listy zgłoszeń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zamieści na stronie internetowej Domu Kultury „Kolorowa” </w:t>
      </w:r>
      <w:r>
        <w:rPr>
          <w:rFonts w:ascii="Book Antiqua" w:hAnsi="Book Antiqua"/>
          <w:sz w:val="22"/>
          <w:u w:val="single"/>
        </w:rPr>
        <w:t>www.kolorowa.arsus.pl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Dla osób zakwalifikowanych do II etapu i ich opiekunów przewidziane są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</w:rPr>
      </w:pPr>
      <w:r>
        <w:rPr>
          <w:rFonts w:ascii="Book Antiqua" w:hAnsi="Book Antiqua"/>
          <w:b/>
          <w:color w:val="FF0000"/>
          <w:sz w:val="22"/>
        </w:rPr>
        <w:t>konsultacje w dniach 12 – 13 listopada 2018 roku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</w:rPr>
      </w:pP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b/>
          <w:bCs/>
          <w:sz w:val="22"/>
          <w:u w:val="single"/>
        </w:rPr>
        <w:t>II etap</w:t>
      </w:r>
      <w:r>
        <w:rPr>
          <w:rFonts w:ascii="Book Antiqua" w:hAnsi="Book Antiqua"/>
          <w:sz w:val="22"/>
          <w:u w:val="single"/>
        </w:rPr>
        <w:t xml:space="preserve"> – </w:t>
      </w:r>
      <w:r>
        <w:rPr>
          <w:rFonts w:ascii="Book Antiqua" w:hAnsi="Book Antiqua"/>
          <w:b/>
          <w:bCs/>
          <w:sz w:val="22"/>
          <w:u w:val="single"/>
        </w:rPr>
        <w:t>20 (wtorek) listopada 2018 roku</w:t>
      </w:r>
      <w:r>
        <w:rPr>
          <w:rFonts w:ascii="Book Antiqua" w:hAnsi="Book Antiqua"/>
          <w:sz w:val="22"/>
          <w:u w:val="single"/>
        </w:rPr>
        <w:t>,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którego jury zakwalifikuje najlepszych z każdej kategorii wiekowej.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W II etapie eliminacji obowiązują dwa utwory, w tym jeden nieprezentowany w I etapie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szCs w:val="22"/>
          <w:u w:val="single"/>
        </w:rPr>
      </w:pP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Karty uczestnictwa (w załączeniu) należy przekazać do Domu Kultury "Kolorowa"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Warszawa, ul. gen. K. Sosnkowskiego 16, przesłać pocztą, pocztą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elektroniczną  e-mail: </w:t>
      </w:r>
      <w:hyperlink r:id="rId6" w:history="1">
        <w:r>
          <w:rPr>
            <w:rStyle w:val="Hipercze"/>
            <w:rFonts w:ascii="Book Antiqua" w:hAnsi="Book Antiqua"/>
            <w:sz w:val="22"/>
          </w:rPr>
          <w:t>dk.kolorowa@gmail.com</w:t>
        </w:r>
      </w:hyperlink>
      <w:r>
        <w:rPr>
          <w:rFonts w:ascii="Book Antiqua" w:hAnsi="Book Antiqua"/>
          <w:sz w:val="22"/>
        </w:rPr>
        <w:t xml:space="preserve"> lub </w:t>
      </w:r>
      <w:proofErr w:type="spellStart"/>
      <w:r>
        <w:rPr>
          <w:rFonts w:ascii="Book Antiqua" w:hAnsi="Book Antiqua"/>
          <w:sz w:val="22"/>
        </w:rPr>
        <w:t>on-line</w:t>
      </w:r>
      <w:proofErr w:type="spellEnd"/>
      <w:r>
        <w:rPr>
          <w:rFonts w:ascii="Book Antiqua" w:hAnsi="Book Antiqua"/>
          <w:sz w:val="22"/>
        </w:rPr>
        <w:t xml:space="preserve"> ze strony organizatora.</w:t>
      </w:r>
    </w:p>
    <w:p w:rsidR="007A71F0" w:rsidRDefault="007A71F0" w:rsidP="007A71F0">
      <w:pPr>
        <w:pStyle w:val="Zwykytekst"/>
        <w:tabs>
          <w:tab w:val="left" w:pos="540"/>
        </w:tabs>
        <w:jc w:val="center"/>
        <w:rPr>
          <w:rFonts w:ascii="Book Antiqua" w:hAnsi="Book Antiqua"/>
          <w:b/>
          <w:color w:val="FF0000"/>
          <w:sz w:val="22"/>
          <w:u w:val="single"/>
        </w:rPr>
      </w:pPr>
      <w:r>
        <w:rPr>
          <w:rFonts w:ascii="Book Antiqua" w:hAnsi="Book Antiqua"/>
          <w:b/>
          <w:color w:val="FF0000"/>
          <w:sz w:val="22"/>
          <w:u w:val="single"/>
        </w:rPr>
        <w:t>Termin zgłoszeń upływa w dniu 14 października 2018 roku.</w:t>
      </w:r>
    </w:p>
    <w:p w:rsidR="007A71F0" w:rsidRDefault="007A71F0" w:rsidP="007A71F0">
      <w:pPr>
        <w:pStyle w:val="Zwykytekst"/>
        <w:tabs>
          <w:tab w:val="left" w:pos="540"/>
        </w:tabs>
        <w:jc w:val="center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Jury przyzna po trzy nagrody w każdej kategorii wiekowej. Jury może przyznać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Cs/>
          <w:sz w:val="22"/>
        </w:rPr>
        <w:t>dodatkowo indywidualne nagrody i wyróżnienia.</w:t>
      </w:r>
      <w:r>
        <w:rPr>
          <w:rFonts w:ascii="Book Antiqua" w:hAnsi="Book Antiqua"/>
          <w:b/>
          <w:sz w:val="22"/>
        </w:rPr>
        <w:t xml:space="preserve"> 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u w:val="single"/>
        </w:rPr>
      </w:pPr>
      <w:r>
        <w:rPr>
          <w:rFonts w:ascii="Book Antiqua" w:hAnsi="Book Antiqua"/>
          <w:b/>
          <w:color w:val="FF0000"/>
          <w:sz w:val="22"/>
          <w:u w:val="single"/>
        </w:rPr>
        <w:t xml:space="preserve">Wieczór Laureatów i uroczyste wręczenie nagród </w:t>
      </w:r>
      <w:r w:rsidR="00195A1E">
        <w:rPr>
          <w:rFonts w:ascii="Book Antiqua" w:hAnsi="Book Antiqua"/>
          <w:b/>
          <w:bCs/>
          <w:color w:val="FF0000"/>
          <w:sz w:val="22"/>
          <w:u w:val="single"/>
        </w:rPr>
        <w:t>odbędzie się 30 listopada 2018</w:t>
      </w:r>
      <w:r>
        <w:rPr>
          <w:rFonts w:ascii="Book Antiqua" w:hAnsi="Book Antiqua"/>
          <w:b/>
          <w:bCs/>
          <w:color w:val="FF0000"/>
          <w:sz w:val="22"/>
          <w:u w:val="single"/>
        </w:rPr>
        <w:t xml:space="preserve"> r.</w:t>
      </w:r>
      <w:r>
        <w:rPr>
          <w:rFonts w:ascii="Book Antiqua" w:hAnsi="Book Antiqua"/>
          <w:b/>
          <w:color w:val="FF0000"/>
          <w:sz w:val="22"/>
          <w:u w:val="single"/>
        </w:rPr>
        <w:t xml:space="preserve"> (piątek)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FF0000"/>
          <w:sz w:val="22"/>
          <w:u w:val="single"/>
        </w:rPr>
      </w:pPr>
      <w:r>
        <w:rPr>
          <w:rFonts w:ascii="Book Antiqua" w:hAnsi="Book Antiqua"/>
          <w:b/>
          <w:bCs/>
          <w:color w:val="FF0000"/>
          <w:sz w:val="22"/>
          <w:u w:val="single"/>
        </w:rPr>
        <w:t>o godzinie 18.00</w:t>
      </w:r>
      <w:r>
        <w:rPr>
          <w:rFonts w:ascii="Book Antiqua" w:hAnsi="Book Antiqua"/>
          <w:b/>
          <w:color w:val="FF0000"/>
          <w:sz w:val="22"/>
          <w:u w:val="single"/>
        </w:rPr>
        <w:t xml:space="preserve"> w Domu Kultury "Kolorowa" przy ul. gen. K. Sosnkowskiego  16.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Powyższa informacja dostępna również na stronie internetowej organizatora </w:t>
      </w:r>
      <w:r>
        <w:rPr>
          <w:rFonts w:ascii="Book Antiqua" w:hAnsi="Book Antiqua"/>
          <w:bCs/>
          <w:sz w:val="22"/>
          <w:u w:val="single"/>
        </w:rPr>
        <w:t>www.kolorowa.arsus.pl</w:t>
      </w:r>
    </w:p>
    <w:p w:rsidR="007A71F0" w:rsidRDefault="007A71F0" w:rsidP="007A71F0">
      <w:pPr>
        <w:pStyle w:val="Zwykytekst"/>
        <w:ind w:left="54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7A71F0" w:rsidRDefault="007A71F0" w:rsidP="007A71F0">
      <w:pPr>
        <w:pStyle w:val="Zwykytekst"/>
        <w:ind w:left="54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</w:rPr>
        <w:t>załącznik: karta zgłoszenia</w:t>
      </w:r>
    </w:p>
    <w:p w:rsidR="007A71F0" w:rsidRDefault="007A71F0" w:rsidP="007A71F0">
      <w:pPr>
        <w:pStyle w:val="Zwykytekst"/>
        <w:ind w:left="540"/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 xml:space="preserve">                                                                             </w:t>
      </w:r>
    </w:p>
    <w:p w:rsidR="007A71F0" w:rsidRDefault="007A71F0" w:rsidP="007A71F0">
      <w:pPr>
        <w:pStyle w:val="Bezodstpw"/>
        <w:jc w:val="center"/>
        <w:rPr>
          <w:rFonts w:ascii="Verdana" w:hAnsi="Verdana"/>
          <w:b/>
          <w:sz w:val="28"/>
          <w:szCs w:val="28"/>
        </w:rPr>
      </w:pPr>
    </w:p>
    <w:p w:rsidR="007A71F0" w:rsidRDefault="00E35AFF" w:rsidP="000223A5">
      <w:pPr>
        <w:pStyle w:val="Bezodstpw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lastRenderedPageBreak/>
        <w:t xml:space="preserve">    </w:t>
      </w:r>
      <w:r w:rsidR="000223A5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7A71F0">
        <w:rPr>
          <w:rFonts w:ascii="Verdana" w:hAnsi="Verdana"/>
          <w:b/>
          <w:color w:val="FF0000"/>
          <w:sz w:val="28"/>
          <w:szCs w:val="28"/>
        </w:rPr>
        <w:t>XVI MAZOWIECKI PRZEGLĄD RECYTATORSKI JEDNEGO POETY</w:t>
      </w:r>
    </w:p>
    <w:p w:rsidR="007A71F0" w:rsidRPr="00170E8F" w:rsidRDefault="00170E8F" w:rsidP="00170E8F">
      <w:pPr>
        <w:pStyle w:val="Zwykytekst"/>
        <w:rPr>
          <w:rFonts w:ascii="Verdana" w:hAnsi="Verdana"/>
          <w:b/>
          <w:color w:val="0070C0"/>
          <w:sz w:val="32"/>
          <w:szCs w:val="32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    </w:t>
      </w:r>
      <w:r w:rsidRPr="00170E8F">
        <w:rPr>
          <w:rFonts w:ascii="Verdana" w:hAnsi="Verdana"/>
          <w:b/>
          <w:color w:val="0070C0"/>
          <w:sz w:val="32"/>
          <w:szCs w:val="32"/>
        </w:rPr>
        <w:t>PRZEGLĄD TWÓRCZOŚCI STANISŁAWA</w:t>
      </w:r>
      <w:r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601380" w:rsidRPr="00170E8F">
        <w:rPr>
          <w:rFonts w:ascii="Verdana" w:hAnsi="Verdana"/>
          <w:b/>
          <w:color w:val="0070C0"/>
          <w:sz w:val="32"/>
          <w:szCs w:val="32"/>
        </w:rPr>
        <w:t>GROCHOWIAKA</w:t>
      </w:r>
    </w:p>
    <w:p w:rsidR="007A71F0" w:rsidRPr="00170E8F" w:rsidRDefault="007A71F0" w:rsidP="00170E8F">
      <w:pPr>
        <w:pStyle w:val="Zwykytekst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 </w:t>
      </w:r>
      <w:r>
        <w:rPr>
          <w:rFonts w:ascii="Book Antiqua" w:hAnsi="Book Antiqua"/>
          <w:sz w:val="18"/>
          <w:szCs w:val="18"/>
        </w:rPr>
        <w:t>DZIELNICA URSUS m.st. WARSZAWY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DOM KULTURY „KOLOROWA”</w:t>
      </w:r>
    </w:p>
    <w:p w:rsidR="007A71F0" w:rsidRDefault="00195A1E" w:rsidP="007A71F0">
      <w:pPr>
        <w:pStyle w:val="Zwykytekst"/>
        <w:ind w:right="383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LISTOPAD 2018</w:t>
      </w:r>
    </w:p>
    <w:p w:rsidR="007A71F0" w:rsidRDefault="007A71F0" w:rsidP="007A71F0">
      <w:pPr>
        <w:pStyle w:val="Zwykytekst"/>
        <w:jc w:val="center"/>
        <w:rPr>
          <w:rFonts w:ascii="Book Antiqua" w:hAnsi="Book Antiqua"/>
          <w:b/>
          <w:color w:val="00B050"/>
          <w:w w:val="95"/>
          <w:sz w:val="28"/>
          <w:szCs w:val="28"/>
        </w:rPr>
      </w:pPr>
      <w:r>
        <w:rPr>
          <w:rFonts w:ascii="Book Antiqua" w:hAnsi="Book Antiqua"/>
          <w:b/>
          <w:w w:val="95"/>
          <w:sz w:val="28"/>
          <w:szCs w:val="28"/>
        </w:rPr>
        <w:t>KARTA ZGŁOSZENIA</w:t>
      </w:r>
    </w:p>
    <w:p w:rsidR="00170E8F" w:rsidRDefault="007A71F0" w:rsidP="00170E8F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sz w:val="28"/>
        </w:rPr>
        <w:t xml:space="preserve">       </w:t>
      </w:r>
      <w:r>
        <w:rPr>
          <w:rFonts w:ascii="Book Antiqua" w:hAnsi="Book Antiqua"/>
          <w:i/>
        </w:rPr>
        <w:t>PROSIMY WYPEŁNIĆ PISMEM DRUKOWANYM</w:t>
      </w:r>
      <w:r w:rsidR="00170E8F" w:rsidRPr="00170E8F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170E8F" w:rsidRDefault="00170E8F" w:rsidP="00170E8F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        Karty niedokładnie i nieczytelnie wypełnione nie będą uwzględnione !</w:t>
      </w:r>
    </w:p>
    <w:p w:rsidR="007A71F0" w:rsidRPr="00170E8F" w:rsidRDefault="00170E8F" w:rsidP="007A71F0">
      <w:pPr>
        <w:pStyle w:val="Zwykyteks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</w:p>
    <w:tbl>
      <w:tblPr>
        <w:tblpPr w:leftFromText="141" w:rightFromText="141" w:bottomFromText="200" w:vertAnchor="text" w:horzAnchor="margin" w:tblpXSpec="center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00"/>
        <w:gridCol w:w="6289"/>
      </w:tblGrid>
      <w:tr w:rsidR="007A71F0" w:rsidTr="00170E8F">
        <w:trPr>
          <w:trHeight w:val="1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0" w:rsidRDefault="007A71F0">
            <w:pPr>
              <w:pStyle w:val="Zwykytekst"/>
              <w:spacing w:line="276" w:lineRule="auto"/>
              <w:ind w:right="-6155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 </w:t>
            </w:r>
          </w:p>
          <w:p w:rsidR="007A71F0" w:rsidRDefault="007A71F0">
            <w:pPr>
              <w:pStyle w:val="Zwykytekst"/>
              <w:spacing w:line="276" w:lineRule="auto"/>
              <w:ind w:right="-6155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                  Nazwa</w:t>
            </w:r>
          </w:p>
          <w:p w:rsidR="007A71F0" w:rsidRDefault="007A71F0">
            <w:pPr>
              <w:pStyle w:val="Zwykytekst"/>
              <w:spacing w:line="276" w:lineRule="auto"/>
              <w:ind w:right="-6155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        placówki zgłaszającej</w:t>
            </w:r>
          </w:p>
          <w:p w:rsidR="007A71F0" w:rsidRPr="00170E8F" w:rsidRDefault="000223A5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             (adres, telefon, </w:t>
            </w:r>
            <w:r w:rsidR="007A71F0">
              <w:rPr>
                <w:rFonts w:ascii="Book Antiqua" w:hAnsi="Book Antiqua"/>
                <w:lang w:eastAsia="en-US"/>
              </w:rPr>
              <w:t>e-mail)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....................................................................................</w:t>
            </w: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....................................................................................</w:t>
            </w:r>
          </w:p>
          <w:p w:rsidR="007A71F0" w:rsidRDefault="007A71F0" w:rsidP="00170E8F">
            <w:pPr>
              <w:pStyle w:val="Zwykytekst"/>
              <w:spacing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....................................................................................</w:t>
            </w:r>
          </w:p>
        </w:tc>
      </w:tr>
      <w:tr w:rsidR="007A71F0" w:rsidTr="007A71F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Imię i nazwisko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F" w:rsidRDefault="00170E8F" w:rsidP="00170E8F">
            <w:pPr>
              <w:pStyle w:val="Zwykytekst"/>
              <w:spacing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:rsidR="007A71F0" w:rsidRDefault="00170E8F" w:rsidP="00170E8F">
            <w:pPr>
              <w:pStyle w:val="Zwykytekst"/>
              <w:spacing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             </w:t>
            </w:r>
            <w:r w:rsidR="007A71F0">
              <w:rPr>
                <w:rFonts w:ascii="Book Antiqua" w:hAnsi="Book Antiqua"/>
                <w:sz w:val="22"/>
                <w:szCs w:val="22"/>
                <w:lang w:eastAsia="en-US"/>
              </w:rPr>
              <w:t>....................................................................................</w:t>
            </w:r>
          </w:p>
          <w:p w:rsidR="007A71F0" w:rsidRDefault="007A71F0" w:rsidP="00170E8F">
            <w:pPr>
              <w:pStyle w:val="Zwykytekst"/>
              <w:spacing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....................................................................................</w:t>
            </w:r>
          </w:p>
          <w:p w:rsidR="007F700B" w:rsidRDefault="007F700B" w:rsidP="00170E8F">
            <w:pPr>
              <w:pStyle w:val="Zwykytekst"/>
              <w:spacing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7A71F0" w:rsidTr="007A71F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Kategoria wiekowa</w:t>
            </w: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i/>
                <w:iCs/>
                <w:lang w:eastAsia="en-US"/>
              </w:rPr>
              <w:t>(proszę odpowiednio zaznaczyć)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lang w:eastAsia="en-US"/>
              </w:rPr>
              <w:t xml:space="preserve"> I. 14 – 16 lat             II.  od 17 lat</w:t>
            </w:r>
          </w:p>
        </w:tc>
      </w:tr>
      <w:tr w:rsidR="007A71F0" w:rsidTr="007A71F0">
        <w:trPr>
          <w:trHeight w:val="19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  <w:r>
              <w:rPr>
                <w:rFonts w:ascii="Book Antiqua" w:hAnsi="Book Antiqua"/>
                <w:i/>
                <w:lang w:eastAsia="en-US"/>
              </w:rPr>
              <w:t>Tytuły  utworów</w:t>
            </w: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u w:val="single"/>
                <w:lang w:eastAsia="en-US"/>
              </w:rPr>
            </w:pPr>
            <w:r>
              <w:rPr>
                <w:rFonts w:ascii="Book Antiqua" w:hAnsi="Book Antiqua"/>
                <w:i/>
                <w:u w:val="single"/>
                <w:lang w:eastAsia="en-US"/>
              </w:rPr>
              <w:t>I etap eliminacji</w:t>
            </w: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  <w:r>
              <w:rPr>
                <w:rFonts w:ascii="Book Antiqua" w:hAnsi="Book Antiqua"/>
                <w:i/>
                <w:lang w:eastAsia="en-US"/>
              </w:rPr>
              <w:t>Każdy wybiera dwa  wiersze</w:t>
            </w: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u w:val="single"/>
                <w:lang w:eastAsia="en-US"/>
              </w:rPr>
            </w:pPr>
            <w:r>
              <w:rPr>
                <w:rFonts w:ascii="Book Antiqua" w:hAnsi="Book Antiqua"/>
                <w:i/>
                <w:u w:val="single"/>
                <w:lang w:eastAsia="en-US"/>
              </w:rPr>
              <w:t>II etap eliminacji</w:t>
            </w: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  <w:r>
              <w:rPr>
                <w:rFonts w:ascii="Book Antiqua" w:hAnsi="Book Antiqua"/>
                <w:i/>
                <w:lang w:eastAsia="en-US"/>
              </w:rPr>
              <w:t>Obowiązują:</w:t>
            </w:r>
          </w:p>
          <w:p w:rsidR="007A71F0" w:rsidRDefault="0079611C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  <w:r>
              <w:rPr>
                <w:rFonts w:ascii="Book Antiqua" w:hAnsi="Book Antiqua"/>
                <w:i/>
                <w:lang w:eastAsia="en-US"/>
              </w:rPr>
              <w:t>dwa wiersze</w:t>
            </w:r>
            <w:r w:rsidR="007A71F0">
              <w:rPr>
                <w:rFonts w:ascii="Book Antiqua" w:hAnsi="Book Antiqua"/>
                <w:i/>
                <w:lang w:eastAsia="en-US"/>
              </w:rPr>
              <w:t>, w tym jeden nieprezentowany w I etapie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  <w:r>
              <w:rPr>
                <w:rFonts w:ascii="Book Antiqua" w:hAnsi="Book Antiqua"/>
                <w:i/>
                <w:lang w:eastAsia="en-US"/>
              </w:rPr>
              <w:t>I etap eliminacji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1.....................................................................................................................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.......................................................................................................................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2.....................................................................................................................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.......................................................................................................................</w:t>
            </w:r>
          </w:p>
          <w:p w:rsidR="007A71F0" w:rsidRDefault="007A71F0">
            <w:pPr>
              <w:pStyle w:val="Zwykytekst"/>
              <w:spacing w:line="276" w:lineRule="auto"/>
              <w:jc w:val="center"/>
              <w:rPr>
                <w:rFonts w:ascii="Book Antiqua" w:hAnsi="Book Antiqua"/>
                <w:i/>
                <w:lang w:eastAsia="en-US"/>
              </w:rPr>
            </w:pPr>
            <w:r>
              <w:rPr>
                <w:rFonts w:ascii="Book Antiqua" w:hAnsi="Book Antiqua"/>
                <w:i/>
                <w:lang w:eastAsia="en-US"/>
              </w:rPr>
              <w:t>II etap eliminacji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1…………………………………………………………………………….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……………………………………………………………………………...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2…………………………………………………………………………….</w:t>
            </w:r>
          </w:p>
          <w:p w:rsidR="007A71F0" w:rsidRDefault="007A71F0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……………………………………………………………………………...</w:t>
            </w:r>
          </w:p>
          <w:p w:rsidR="007F700B" w:rsidRDefault="007F700B">
            <w:pPr>
              <w:pStyle w:val="Zwykytekst"/>
              <w:spacing w:line="276" w:lineRule="auto"/>
              <w:rPr>
                <w:rFonts w:ascii="Book Antiqua" w:hAnsi="Book Antiqua"/>
                <w:lang w:eastAsia="en-US"/>
              </w:rPr>
            </w:pPr>
          </w:p>
        </w:tc>
      </w:tr>
    </w:tbl>
    <w:p w:rsidR="00562784" w:rsidRDefault="007A71F0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</w:rPr>
        <w:t xml:space="preserve">            </w:t>
      </w:r>
      <w:r w:rsidR="0056278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        </w:t>
      </w:r>
    </w:p>
    <w:p w:rsidR="00562784" w:rsidRDefault="00562784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7A71F0">
      <w:pPr>
        <w:pStyle w:val="Zwykytekst"/>
        <w:jc w:val="center"/>
        <w:rPr>
          <w:rFonts w:ascii="Book Antiqua" w:hAnsi="Book Antiqua"/>
          <w:b/>
          <w:u w:val="single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</w:p>
    <w:p w:rsidR="00562784" w:rsidRDefault="00562784" w:rsidP="00562784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</w:p>
    <w:p w:rsidR="00444F57" w:rsidRDefault="00444F57" w:rsidP="00562784">
      <w:pPr>
        <w:pStyle w:val="Zwykytekst"/>
        <w:jc w:val="both"/>
        <w:rPr>
          <w:rFonts w:ascii="Book Antiqua" w:hAnsi="Book Antiqua"/>
          <w:b/>
          <w:i/>
          <w:sz w:val="22"/>
          <w:szCs w:val="22"/>
        </w:rPr>
      </w:pPr>
    </w:p>
    <w:p w:rsidR="00170E8F" w:rsidRPr="00170E8F" w:rsidRDefault="00170E8F" w:rsidP="00170E8F">
      <w:pPr>
        <w:ind w:left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170E8F">
        <w:rPr>
          <w:rFonts w:ascii="Verdana" w:hAnsi="Verdana"/>
          <w:b/>
          <w:sz w:val="16"/>
          <w:szCs w:val="16"/>
        </w:rPr>
        <w:t>ZGODA NA PRZETWARZANIE DANYCH OSOBOWYCH</w:t>
      </w:r>
    </w:p>
    <w:p w:rsidR="00170E8F" w:rsidRPr="00170E8F" w:rsidRDefault="00170E8F" w:rsidP="007F700B">
      <w:pPr>
        <w:pStyle w:val="Bezodstpw"/>
        <w:tabs>
          <w:tab w:val="left" w:pos="426"/>
        </w:tabs>
        <w:ind w:left="426" w:right="424"/>
        <w:jc w:val="both"/>
        <w:rPr>
          <w:rFonts w:ascii="Verdana" w:hAnsi="Verdana"/>
          <w:sz w:val="16"/>
          <w:szCs w:val="16"/>
        </w:rPr>
      </w:pPr>
      <w:r w:rsidRPr="00170E8F">
        <w:rPr>
          <w:rFonts w:ascii="Verdana" w:hAnsi="Verdana"/>
          <w:sz w:val="16"/>
          <w:szCs w:val="16"/>
        </w:rPr>
        <w:t>Zgodnie  z Ustawą z dnia 10 maja 2018 o ochronie danych osobowych, Ustawy z dnia 29 sierpnia 1997r. (tj. Dz. U. z 2014r., poz.1182 ze zm.) oraz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akceptuję warunki Przeglądu Recytatorskiego Jednego Poety i wyrażam zgodę na  wykorzystywanie i przetwarzanie danych osobowych w celach w/w. Wyrażam zgodę na przetwarzanie danych osobowych dotyczących numeru telefonu oraz adresu e-mail. Jednocześnie oświadczam, że przekazuję moje dane osobowe całkowicie dobrowolnie. Oświadczam ponadto, że zostałem/</w:t>
      </w:r>
      <w:proofErr w:type="spellStart"/>
      <w:r w:rsidRPr="00170E8F">
        <w:rPr>
          <w:rFonts w:ascii="Verdana" w:hAnsi="Verdana"/>
          <w:sz w:val="16"/>
          <w:szCs w:val="16"/>
        </w:rPr>
        <w:t>am</w:t>
      </w:r>
      <w:proofErr w:type="spellEnd"/>
      <w:r w:rsidRPr="00170E8F">
        <w:rPr>
          <w:rFonts w:ascii="Verdana" w:hAnsi="Verdana"/>
          <w:sz w:val="16"/>
          <w:szCs w:val="16"/>
        </w:rPr>
        <w:t xml:space="preserve"> poinformowany/na o przysługującym mi prawie dostępu do treści tych danych i możliwości ich poprawienia, a także o prawie wycofania zgody na przetwarzanie tych danych w każdym czasie.1.Administratorem Pani/Pana danych osobowych jest firma OŚRODEK KULTURY ARSUS W DZIELNICY URSUS m.st. WARSZAWY.2.Pani/Pana dane osobowe będą przechowywane na czas realizacji Przeglądu Recytatorskiego.3.Posiada Pani/Pan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cofnięciem.4.W sytuacji, gdy uzna Pani/Pan, że przetwarzanie podanych danych osobowych narusza przepisy RODO posiada Pan/Pani prawo do wniesienie skargi do organu nadzorczego w Polsce – Prezesa Urzędu Ochrony Danych Osobowych.5.Podanie przez Panią/Pana danych osobowych jest wymogiem Przeglądu Recytatorskiego; ich nieprzekazanie spowoduje niemożność realizacji zgłoszenia do Przeglądu  i związanych z nim obowiązków.</w:t>
      </w:r>
      <w:r w:rsidR="00E54003">
        <w:rPr>
          <w:rFonts w:ascii="Verdana" w:hAnsi="Verdana"/>
          <w:sz w:val="16"/>
          <w:szCs w:val="16"/>
        </w:rPr>
        <w:t xml:space="preserve"> Jednocześnie wyrażam zgodę na fotografowanie, filmowanie bądź inną rejestrację przebiegu Przeglądu oraz ewentualną późniejszą eksploatację zarejestrowanego materiału (TV, prasa, Internet itp.).</w:t>
      </w:r>
    </w:p>
    <w:p w:rsidR="00170E8F" w:rsidRPr="00170E8F" w:rsidRDefault="00170E8F" w:rsidP="007F700B">
      <w:pPr>
        <w:pStyle w:val="Bezodstpw"/>
        <w:tabs>
          <w:tab w:val="left" w:pos="426"/>
        </w:tabs>
        <w:ind w:left="426" w:right="424"/>
        <w:rPr>
          <w:rFonts w:ascii="Verdana" w:hAnsi="Verdana"/>
          <w:sz w:val="16"/>
          <w:szCs w:val="16"/>
        </w:rPr>
      </w:pPr>
    </w:p>
    <w:p w:rsidR="00170E8F" w:rsidRPr="00170E8F" w:rsidRDefault="007F700B" w:rsidP="00170E8F">
      <w:pPr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170E8F" w:rsidRPr="00170E8F">
        <w:rPr>
          <w:rFonts w:ascii="Verdana" w:hAnsi="Verdana"/>
          <w:sz w:val="28"/>
          <w:szCs w:val="28"/>
        </w:rPr>
        <w:sym w:font="Wingdings" w:char="00A8"/>
      </w:r>
      <w:r w:rsidR="00170E8F" w:rsidRPr="00170E8F">
        <w:rPr>
          <w:rFonts w:ascii="Verdana" w:hAnsi="Verdana"/>
          <w:sz w:val="28"/>
          <w:szCs w:val="28"/>
        </w:rPr>
        <w:t xml:space="preserve"> TAK</w:t>
      </w:r>
      <w:r w:rsidR="00170E8F">
        <w:rPr>
          <w:rFonts w:ascii="Verdana" w:hAnsi="Verdana"/>
          <w:sz w:val="28"/>
          <w:szCs w:val="28"/>
        </w:rPr>
        <w:t xml:space="preserve">         </w:t>
      </w:r>
      <w:r w:rsidR="00170E8F" w:rsidRPr="00170E8F">
        <w:rPr>
          <w:rFonts w:ascii="Verdana" w:hAnsi="Verdana"/>
          <w:sz w:val="28"/>
          <w:szCs w:val="28"/>
        </w:rPr>
        <w:sym w:font="Wingdings" w:char="00A8"/>
      </w:r>
      <w:r w:rsidR="00170E8F" w:rsidRPr="00170E8F">
        <w:rPr>
          <w:rFonts w:ascii="Verdana" w:hAnsi="Verdana"/>
          <w:sz w:val="28"/>
          <w:szCs w:val="28"/>
        </w:rPr>
        <w:t xml:space="preserve"> </w:t>
      </w:r>
      <w:r w:rsidR="00170E8F">
        <w:rPr>
          <w:rFonts w:ascii="Verdana" w:hAnsi="Verdana"/>
          <w:sz w:val="28"/>
          <w:szCs w:val="28"/>
        </w:rPr>
        <w:t>NIE</w:t>
      </w:r>
    </w:p>
    <w:p w:rsidR="00170E8F" w:rsidRDefault="00170E8F" w:rsidP="007F700B">
      <w:pPr>
        <w:pStyle w:val="Zwykytekst"/>
        <w:ind w:right="424"/>
        <w:jc w:val="right"/>
        <w:rPr>
          <w:rFonts w:ascii="Book Antiqua" w:hAnsi="Book Antiqua"/>
          <w:i/>
        </w:rPr>
      </w:pPr>
      <w:r>
        <w:rPr>
          <w:rFonts w:ascii="Verdana" w:eastAsia="Calibri" w:hAnsi="Verdana"/>
          <w:sz w:val="28"/>
          <w:szCs w:val="28"/>
          <w:lang w:eastAsia="en-US"/>
        </w:rPr>
        <w:t xml:space="preserve">                       </w:t>
      </w:r>
      <w:r>
        <w:rPr>
          <w:rFonts w:ascii="Book Antiqua" w:hAnsi="Book Antiqua"/>
          <w:b/>
          <w:u w:val="single"/>
        </w:rPr>
        <w:t>D O M    K U L T U R Y   „  K  O  L  O  R  O  W  A”</w:t>
      </w:r>
    </w:p>
    <w:p w:rsidR="00170E8F" w:rsidRDefault="00170E8F" w:rsidP="007F700B">
      <w:pPr>
        <w:pStyle w:val="Zwykytekst"/>
        <w:ind w:right="424"/>
        <w:jc w:val="right"/>
        <w:rPr>
          <w:rFonts w:ascii="Book Antiqua" w:hAnsi="Book Antiqua"/>
        </w:rPr>
      </w:pPr>
      <w:r>
        <w:rPr>
          <w:rFonts w:ascii="Book Antiqua" w:hAnsi="Book Antiqua"/>
        </w:rPr>
        <w:t>02 – 495 Warszawa, ul. gen. K. Sosnkowskiego 16</w:t>
      </w:r>
    </w:p>
    <w:p w:rsidR="00170E8F" w:rsidRDefault="00170E8F" w:rsidP="007F700B">
      <w:pPr>
        <w:pStyle w:val="Zwykytekst"/>
        <w:tabs>
          <w:tab w:val="left" w:pos="10206"/>
        </w:tabs>
        <w:ind w:right="424"/>
        <w:jc w:val="right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tel. 22 867 63 95, 22 667 83 75</w:t>
      </w:r>
    </w:p>
    <w:p w:rsidR="00170E8F" w:rsidRDefault="00170E8F" w:rsidP="007F700B">
      <w:pPr>
        <w:pStyle w:val="Zwykytekst"/>
        <w:ind w:right="424"/>
        <w:jc w:val="right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 xml:space="preserve">   www.kolorowa.arsus.pl</w:t>
      </w:r>
    </w:p>
    <w:p w:rsidR="00170E8F" w:rsidRDefault="00170E8F" w:rsidP="007F700B">
      <w:pPr>
        <w:pStyle w:val="Zwykytekst"/>
        <w:tabs>
          <w:tab w:val="left" w:pos="10348"/>
        </w:tabs>
        <w:ind w:right="424"/>
        <w:jc w:val="right"/>
        <w:rPr>
          <w:rFonts w:ascii="Book Antiqua" w:hAnsi="Book Antiqua"/>
          <w:i/>
          <w:lang w:val="de-DE"/>
        </w:rPr>
      </w:pPr>
      <w:r>
        <w:rPr>
          <w:rFonts w:ascii="Book Antiqua" w:hAnsi="Book Antiqua"/>
          <w:i/>
          <w:lang w:val="de-DE"/>
        </w:rPr>
        <w:t xml:space="preserve">  e-</w:t>
      </w:r>
      <w:proofErr w:type="spellStart"/>
      <w:r>
        <w:rPr>
          <w:rFonts w:ascii="Book Antiqua" w:hAnsi="Book Antiqua"/>
          <w:i/>
          <w:lang w:val="de-DE"/>
        </w:rPr>
        <w:t>mail</w:t>
      </w:r>
      <w:proofErr w:type="spellEnd"/>
      <w:r>
        <w:rPr>
          <w:rFonts w:ascii="Book Antiqua" w:hAnsi="Book Antiqua"/>
          <w:i/>
          <w:lang w:val="de-DE"/>
        </w:rPr>
        <w:t>:  dk.kolorowa@gmail.com</w:t>
      </w:r>
    </w:p>
    <w:p w:rsidR="00170E8F" w:rsidRPr="00170E8F" w:rsidRDefault="00170E8F" w:rsidP="00170E8F">
      <w:pPr>
        <w:rPr>
          <w:rFonts w:ascii="Verdana" w:hAnsi="Verdana"/>
          <w:sz w:val="48"/>
          <w:szCs w:val="48"/>
          <w:lang w:val="en-US"/>
        </w:rPr>
      </w:pPr>
    </w:p>
    <w:p w:rsidR="00170E8F" w:rsidRPr="00170E8F" w:rsidRDefault="00170E8F" w:rsidP="00170E8F">
      <w:pPr>
        <w:rPr>
          <w:rFonts w:asciiTheme="minorHAnsi" w:hAnsiTheme="minorHAnsi"/>
          <w:sz w:val="18"/>
          <w:szCs w:val="18"/>
          <w:lang w:val="en-US"/>
        </w:rPr>
      </w:pPr>
    </w:p>
    <w:p w:rsidR="00170E8F" w:rsidRPr="00170E8F" w:rsidRDefault="00170E8F" w:rsidP="00170E8F">
      <w:pPr>
        <w:rPr>
          <w:lang w:val="en-US"/>
        </w:rPr>
      </w:pPr>
    </w:p>
    <w:p w:rsidR="00562784" w:rsidRPr="00170E8F" w:rsidRDefault="00562784" w:rsidP="00562784">
      <w:pPr>
        <w:pStyle w:val="Zwykytekst"/>
        <w:rPr>
          <w:rFonts w:ascii="Book Antiqua" w:hAnsi="Book Antiqua"/>
          <w:i/>
          <w:sz w:val="22"/>
          <w:szCs w:val="22"/>
          <w:u w:val="single"/>
          <w:lang w:val="en-US"/>
        </w:rPr>
      </w:pPr>
    </w:p>
    <w:p w:rsidR="00562784" w:rsidRPr="00170E8F" w:rsidRDefault="00562784" w:rsidP="007A71F0">
      <w:pPr>
        <w:pStyle w:val="Zwykytekst"/>
        <w:jc w:val="center"/>
        <w:rPr>
          <w:rFonts w:ascii="Book Antiqua" w:hAnsi="Book Antiqua"/>
          <w:b/>
          <w:u w:val="single"/>
          <w:lang w:val="en-US"/>
        </w:rPr>
      </w:pPr>
    </w:p>
    <w:p w:rsidR="007A71F0" w:rsidRDefault="007A71F0" w:rsidP="007A71F0">
      <w:pPr>
        <w:pStyle w:val="Zwykytekst"/>
        <w:jc w:val="center"/>
        <w:rPr>
          <w:rFonts w:ascii="Book Antiqua" w:hAnsi="Book Antiqua"/>
          <w:i/>
          <w:sz w:val="22"/>
          <w:szCs w:val="22"/>
          <w:lang w:val="de-DE"/>
        </w:rPr>
      </w:pPr>
    </w:p>
    <w:p w:rsidR="007A71F0" w:rsidRDefault="007A71F0" w:rsidP="007A71F0">
      <w:pPr>
        <w:ind w:left="0"/>
        <w:jc w:val="center"/>
        <w:rPr>
          <w:lang w:val="en-US"/>
        </w:rPr>
      </w:pPr>
    </w:p>
    <w:p w:rsidR="007A71F0" w:rsidRDefault="007A71F0" w:rsidP="007A71F0">
      <w:pPr>
        <w:rPr>
          <w:lang w:val="en-US"/>
        </w:rPr>
      </w:pPr>
    </w:p>
    <w:p w:rsidR="007A71F0" w:rsidRDefault="007A71F0" w:rsidP="007A71F0">
      <w:pPr>
        <w:rPr>
          <w:lang w:val="en-US"/>
        </w:rPr>
      </w:pPr>
    </w:p>
    <w:p w:rsidR="007A71F0" w:rsidRDefault="007A71F0" w:rsidP="007A71F0">
      <w:pPr>
        <w:rPr>
          <w:lang w:val="en-US"/>
        </w:rPr>
      </w:pPr>
    </w:p>
    <w:p w:rsidR="007A71F0" w:rsidRDefault="007A71F0" w:rsidP="007A71F0">
      <w:pPr>
        <w:ind w:left="0"/>
        <w:rPr>
          <w:lang w:val="en-US"/>
        </w:rPr>
      </w:pPr>
    </w:p>
    <w:p w:rsidR="007A71F0" w:rsidRDefault="007A71F0" w:rsidP="007A71F0">
      <w:pPr>
        <w:rPr>
          <w:lang w:val="en-US"/>
        </w:rPr>
      </w:pPr>
    </w:p>
    <w:p w:rsidR="00FF20E2" w:rsidRPr="007A71F0" w:rsidRDefault="00FF20E2">
      <w:pPr>
        <w:rPr>
          <w:lang w:val="en-US"/>
        </w:rPr>
      </w:pPr>
    </w:p>
    <w:sectPr w:rsidR="00FF20E2" w:rsidRPr="007A71F0" w:rsidSect="00170E8F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5B5"/>
    <w:multiLevelType w:val="hybridMultilevel"/>
    <w:tmpl w:val="711A7226"/>
    <w:lvl w:ilvl="0" w:tplc="0415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06FE6"/>
    <w:rsid w:val="000223A5"/>
    <w:rsid w:val="00170E8F"/>
    <w:rsid w:val="00195A1E"/>
    <w:rsid w:val="00302E76"/>
    <w:rsid w:val="0034163A"/>
    <w:rsid w:val="00444F57"/>
    <w:rsid w:val="00506FE6"/>
    <w:rsid w:val="00562784"/>
    <w:rsid w:val="00601380"/>
    <w:rsid w:val="00710505"/>
    <w:rsid w:val="0079209C"/>
    <w:rsid w:val="0079611C"/>
    <w:rsid w:val="00796430"/>
    <w:rsid w:val="007A71F0"/>
    <w:rsid w:val="007F700B"/>
    <w:rsid w:val="00A05D27"/>
    <w:rsid w:val="00B041BD"/>
    <w:rsid w:val="00DD5C0A"/>
    <w:rsid w:val="00E35AFF"/>
    <w:rsid w:val="00E54003"/>
    <w:rsid w:val="00E9124A"/>
    <w:rsid w:val="00E9511C"/>
    <w:rsid w:val="00FD7E55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F0"/>
    <w:pPr>
      <w:spacing w:line="240" w:lineRule="auto"/>
      <w:ind w:left="-56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A71F0"/>
    <w:pPr>
      <w:keepNext/>
      <w:spacing w:after="0"/>
      <w:ind w:left="0"/>
      <w:outlineLvl w:val="0"/>
    </w:pPr>
    <w:rPr>
      <w:rFonts w:ascii="Arial" w:eastAsia="Times New Roman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71F0"/>
    <w:pPr>
      <w:keepNext/>
      <w:spacing w:after="0"/>
      <w:ind w:left="0"/>
      <w:outlineLvl w:val="1"/>
    </w:pPr>
    <w:rPr>
      <w:rFonts w:ascii="Arial Black" w:eastAsia="Times New Roman" w:hAnsi="Arial Black"/>
      <w:sz w:val="56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71F0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71F0"/>
    <w:rPr>
      <w:rFonts w:ascii="Arial Black" w:eastAsia="Times New Roman" w:hAnsi="Arial Black" w:cs="Times New Roman"/>
      <w:sz w:val="56"/>
      <w:szCs w:val="56"/>
      <w:lang w:eastAsia="pl-PL"/>
    </w:rPr>
  </w:style>
  <w:style w:type="character" w:styleId="Hipercze">
    <w:name w:val="Hyperlink"/>
    <w:basedOn w:val="Domylnaczcionkaakapitu"/>
    <w:semiHidden/>
    <w:unhideWhenUsed/>
    <w:rsid w:val="007A71F0"/>
    <w:rPr>
      <w:color w:val="0000FF"/>
      <w:u w:val="single"/>
    </w:rPr>
  </w:style>
  <w:style w:type="paragraph" w:styleId="Lista">
    <w:name w:val="List"/>
    <w:basedOn w:val="Normalny"/>
    <w:semiHidden/>
    <w:unhideWhenUsed/>
    <w:rsid w:val="007A71F0"/>
    <w:pPr>
      <w:spacing w:after="0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7A71F0"/>
    <w:pPr>
      <w:spacing w:after="0"/>
      <w:ind w:left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1F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A71F0"/>
    <w:pPr>
      <w:spacing w:after="0" w:line="240" w:lineRule="auto"/>
      <w:ind w:left="-56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.kolorow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CE36-B682-499C-BC2A-B3036E0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13</cp:revision>
  <cp:lastPrinted>2018-06-12T08:09:00Z</cp:lastPrinted>
  <dcterms:created xsi:type="dcterms:W3CDTF">2017-11-28T13:36:00Z</dcterms:created>
  <dcterms:modified xsi:type="dcterms:W3CDTF">2018-06-13T10:46:00Z</dcterms:modified>
</cp:coreProperties>
</file>