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D30" w:rsidRDefault="00C4666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2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  <w:u w:color="000000"/>
        </w:rPr>
      </w:pPr>
      <w:bookmarkStart w:id="0" w:name="bookmark0"/>
      <w:bookmarkStart w:id="1" w:name="_GoBack"/>
      <w:bookmarkEnd w:id="1"/>
      <w:r>
        <w:rPr>
          <w:rFonts w:ascii="Cambria" w:eastAsia="Cambria" w:hAnsi="Cambria" w:cs="Cambria"/>
          <w:b/>
          <w:bCs/>
          <w:sz w:val="24"/>
          <w:szCs w:val="24"/>
          <w:u w:color="000000"/>
          <w:lang w:val="de-DE"/>
        </w:rPr>
        <w:t xml:space="preserve">REGULAMIN </w:t>
      </w:r>
    </w:p>
    <w:p w:rsidR="00456D30" w:rsidRDefault="00C4666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20"/>
        <w:jc w:val="center"/>
        <w:outlineLvl w:val="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uczestnictwa w projekcie pt. </w:t>
      </w:r>
    </w:p>
    <w:p w:rsidR="00456D30" w:rsidRDefault="00140452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20"/>
        <w:jc w:val="center"/>
        <w:outlineLvl w:val="0"/>
        <w:rPr>
          <w:rFonts w:ascii="Cambria" w:eastAsia="Cambria" w:hAnsi="Cambria" w:cs="Cambria"/>
          <w:sz w:val="24"/>
          <w:szCs w:val="24"/>
          <w:u w:color="000000"/>
        </w:rPr>
      </w:pPr>
      <w:r w:rsidRPr="00140452">
        <w:rPr>
          <w:rFonts w:ascii="Cambria" w:hAnsi="Cambria"/>
          <w:sz w:val="24"/>
          <w:szCs w:val="24"/>
        </w:rPr>
        <w:t>„Czyste powietrze w Gminie Krasnosielc”</w:t>
      </w:r>
      <w:r w:rsidR="00C4666E">
        <w:rPr>
          <w:rFonts w:ascii="Cambria" w:eastAsia="Cambria" w:hAnsi="Cambria" w:cs="Cambria"/>
          <w:sz w:val="24"/>
          <w:szCs w:val="24"/>
          <w:u w:color="000000"/>
        </w:rPr>
        <w:t xml:space="preserve"> realizowanym w ramach </w:t>
      </w:r>
    </w:p>
    <w:p w:rsidR="00456D30" w:rsidRDefault="00C4666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20"/>
        <w:jc w:val="center"/>
        <w:outlineLvl w:val="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Regionalnego Programu Operacyjnego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Wojew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dztwa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</w:rPr>
        <w:t xml:space="preserve"> </w:t>
      </w:r>
      <w:r w:rsidR="00EC50BC">
        <w:rPr>
          <w:rFonts w:ascii="Cambria" w:eastAsia="Cambria" w:hAnsi="Cambria" w:cs="Cambria"/>
          <w:sz w:val="24"/>
          <w:szCs w:val="24"/>
          <w:u w:color="000000"/>
        </w:rPr>
        <w:t>Mazowieckiego</w:t>
      </w:r>
      <w:r>
        <w:rPr>
          <w:rFonts w:ascii="Cambria" w:eastAsia="Cambria" w:hAnsi="Cambria" w:cs="Cambria"/>
          <w:sz w:val="24"/>
          <w:szCs w:val="24"/>
          <w:u w:color="000000"/>
          <w:lang w:val="de-DE"/>
        </w:rPr>
        <w:t xml:space="preserve"> 2014 - 2020,</w:t>
      </w:r>
      <w:bookmarkEnd w:id="0"/>
    </w:p>
    <w:p w:rsidR="00EC50BC" w:rsidRDefault="00EC50BC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20"/>
        <w:jc w:val="center"/>
        <w:outlineLvl w:val="0"/>
        <w:rPr>
          <w:rFonts w:ascii="Cambria" w:eastAsia="Cambria" w:hAnsi="Cambria" w:cs="Cambria"/>
          <w:sz w:val="24"/>
          <w:szCs w:val="24"/>
          <w:u w:color="000000"/>
        </w:rPr>
      </w:pPr>
      <w:bookmarkStart w:id="2" w:name="bookmark2"/>
      <w:r>
        <w:rPr>
          <w:rFonts w:ascii="Cambria" w:eastAsia="Cambria" w:hAnsi="Cambria" w:cs="Cambria"/>
          <w:sz w:val="24"/>
          <w:szCs w:val="24"/>
          <w:u w:color="000000"/>
        </w:rPr>
        <w:t xml:space="preserve">Poddziałanie 4.3.1. </w:t>
      </w:r>
      <w:r w:rsidRPr="00EC50BC">
        <w:rPr>
          <w:rFonts w:ascii="Cambria" w:eastAsia="Cambria" w:hAnsi="Cambria" w:cs="Cambria"/>
          <w:sz w:val="24"/>
          <w:szCs w:val="24"/>
          <w:u w:color="000000"/>
        </w:rPr>
        <w:t>Ograniczenie zanieczyszczeń powietrza i rozwój mobilności miejskiej</w:t>
      </w:r>
    </w:p>
    <w:p w:rsidR="00EC50BC" w:rsidRDefault="00EC50BC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20"/>
        <w:jc w:val="center"/>
        <w:outlineLvl w:val="0"/>
        <w:rPr>
          <w:rFonts w:ascii="Cambria" w:eastAsia="Cambria" w:hAnsi="Cambria" w:cs="Cambria"/>
          <w:sz w:val="24"/>
          <w:szCs w:val="24"/>
          <w:u w:color="000000"/>
        </w:rPr>
      </w:pPr>
    </w:p>
    <w:p w:rsidR="00456D30" w:rsidRDefault="00C4666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2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  <w:u w:color="000000"/>
        </w:rPr>
      </w:pP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§ 1 Pojęcia i definicje</w:t>
      </w:r>
      <w:bookmarkEnd w:id="2"/>
    </w:p>
    <w:p w:rsidR="00456D30" w:rsidRDefault="00C4666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0" w:hanging="280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Użyte w regulaminie pojęcia oznaczają odpowiednio:</w:t>
      </w:r>
    </w:p>
    <w:p w:rsidR="00456D30" w:rsidRDefault="00C4666E">
      <w:pPr>
        <w:pStyle w:val="Domylne"/>
        <w:widowControl w:val="0"/>
        <w:numPr>
          <w:ilvl w:val="0"/>
          <w:numId w:val="2"/>
        </w:numPr>
        <w:spacing w:line="276" w:lineRule="auto"/>
        <w:jc w:val="both"/>
        <w:rPr>
          <w:rFonts w:ascii="Cambria" w:eastAsia="Cambria" w:hAnsi="Cambria" w:cs="Cambria"/>
          <w:sz w:val="24"/>
          <w:szCs w:val="24"/>
          <w:u w:color="000000"/>
          <w:lang w:val="de-DE"/>
        </w:rPr>
      </w:pPr>
      <w:r>
        <w:rPr>
          <w:rFonts w:ascii="Cambria" w:eastAsia="Cambria" w:hAnsi="Cambria" w:cs="Cambria"/>
          <w:b/>
          <w:bCs/>
          <w:sz w:val="24"/>
          <w:szCs w:val="24"/>
          <w:u w:color="000000"/>
          <w:lang w:val="de-DE"/>
        </w:rPr>
        <w:t>Gmina</w:t>
      </w:r>
      <w:r>
        <w:rPr>
          <w:rFonts w:ascii="Cambria" w:eastAsia="Cambria" w:hAnsi="Cambria" w:cs="Cambria"/>
          <w:sz w:val="24"/>
          <w:szCs w:val="24"/>
          <w:u w:color="000000"/>
          <w:lang w:val="de-DE"/>
        </w:rPr>
        <w:t xml:space="preserve"> </w:t>
      </w:r>
      <w:r w:rsidR="00140452">
        <w:rPr>
          <w:rFonts w:ascii="Cambria" w:eastAsia="Cambria" w:hAnsi="Cambria" w:cs="Cambria"/>
          <w:sz w:val="24"/>
          <w:szCs w:val="24"/>
          <w:u w:color="000000"/>
          <w:lang w:val="de-DE"/>
        </w:rPr>
        <w:t>–</w:t>
      </w:r>
      <w:r>
        <w:rPr>
          <w:rFonts w:ascii="Cambria" w:eastAsia="Cambria" w:hAnsi="Cambria" w:cs="Cambria"/>
          <w:sz w:val="24"/>
          <w:szCs w:val="24"/>
          <w:u w:color="000000"/>
          <w:lang w:val="de-DE"/>
        </w:rPr>
        <w:t xml:space="preserve"> </w:t>
      </w:r>
      <w:r w:rsidRPr="00140452">
        <w:rPr>
          <w:rFonts w:ascii="Cambria" w:eastAsia="Cambria" w:hAnsi="Cambria" w:cs="Cambria"/>
          <w:sz w:val="24"/>
          <w:szCs w:val="24"/>
          <w:u w:color="000000"/>
        </w:rPr>
        <w:t>Gmina</w:t>
      </w:r>
      <w:r w:rsidR="00140452" w:rsidRPr="00140452">
        <w:rPr>
          <w:rFonts w:ascii="Cambria" w:eastAsia="Cambria" w:hAnsi="Cambria" w:cs="Cambria"/>
          <w:sz w:val="24"/>
          <w:szCs w:val="24"/>
          <w:u w:color="000000"/>
        </w:rPr>
        <w:t xml:space="preserve"> Krasnosielc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 z siedzibą w </w:t>
      </w:r>
      <w:r w:rsidR="00140452">
        <w:rPr>
          <w:rFonts w:ascii="Cambria" w:eastAsia="Cambria" w:hAnsi="Cambria" w:cs="Cambria"/>
          <w:sz w:val="24"/>
          <w:szCs w:val="24"/>
          <w:u w:color="000000"/>
        </w:rPr>
        <w:t>Krasnosielcu, ul. Rynek 40</w:t>
      </w:r>
    </w:p>
    <w:p w:rsidR="00456D30" w:rsidRDefault="00C4666E" w:rsidP="00EC50BC">
      <w:pPr>
        <w:pStyle w:val="Domylne"/>
        <w:widowControl w:val="0"/>
        <w:numPr>
          <w:ilvl w:val="0"/>
          <w:numId w:val="3"/>
        </w:numPr>
        <w:spacing w:line="276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Budynek mieszkalny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 - budynek wolnostojący, jak też w zabudowie bliźniaczej, szeregowej lub grupowej, służący zaspokajaniu potrzeb mieszkalnych, stanowiący konstrukcyjnie samodzielną całość, położony na terenie </w:t>
      </w:r>
      <w:r w:rsidR="00140452">
        <w:rPr>
          <w:rFonts w:ascii="Cambria" w:eastAsia="Cambria" w:hAnsi="Cambria" w:cs="Cambria"/>
          <w:sz w:val="24"/>
          <w:szCs w:val="24"/>
          <w:u w:color="000000"/>
        </w:rPr>
        <w:t>Gminy Krasnosielc</w:t>
      </w:r>
      <w:r w:rsidR="00EC50BC">
        <w:rPr>
          <w:rFonts w:ascii="Cambria" w:eastAsia="Cambria" w:hAnsi="Cambria" w:cs="Cambria"/>
          <w:sz w:val="24"/>
          <w:szCs w:val="24"/>
          <w:u w:color="000000"/>
        </w:rPr>
        <w:t>,</w:t>
      </w:r>
    </w:p>
    <w:p w:rsidR="00456D30" w:rsidRDefault="00C4666E" w:rsidP="00EC50BC">
      <w:pPr>
        <w:pStyle w:val="Domylne"/>
        <w:widowControl w:val="0"/>
        <w:numPr>
          <w:ilvl w:val="0"/>
          <w:numId w:val="3"/>
        </w:numPr>
        <w:spacing w:line="276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Mieszkaniec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 - osoba fizyczna posiadająca tytuł prawny do dysponowania nieruchomością na cele realizacji projektu.</w:t>
      </w:r>
    </w:p>
    <w:p w:rsidR="00EC50BC" w:rsidRPr="00EC50BC" w:rsidRDefault="00EC50BC">
      <w:pPr>
        <w:pStyle w:val="Domylne"/>
        <w:widowControl w:val="0"/>
        <w:numPr>
          <w:ilvl w:val="0"/>
          <w:numId w:val="3"/>
        </w:numPr>
        <w:spacing w:line="276" w:lineRule="auto"/>
        <w:jc w:val="both"/>
        <w:rPr>
          <w:rFonts w:ascii="Cambria" w:eastAsia="Cambria" w:hAnsi="Cambria" w:cs="Cambria"/>
          <w:b/>
          <w:sz w:val="24"/>
          <w:szCs w:val="24"/>
          <w:u w:color="000000"/>
        </w:rPr>
      </w:pPr>
      <w:r w:rsidRPr="00EC50BC">
        <w:rPr>
          <w:rFonts w:ascii="Cambria" w:eastAsia="Cambria" w:hAnsi="Cambria" w:cs="Cambria"/>
          <w:b/>
          <w:sz w:val="24"/>
          <w:szCs w:val="24"/>
          <w:u w:color="000000"/>
        </w:rPr>
        <w:t>Instalacja kotła ekologicznego</w:t>
      </w:r>
      <w:r>
        <w:rPr>
          <w:rFonts w:ascii="Cambria" w:eastAsia="Cambria" w:hAnsi="Cambria" w:cs="Cambria"/>
          <w:b/>
          <w:sz w:val="24"/>
          <w:szCs w:val="24"/>
          <w:u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color="000000"/>
        </w:rPr>
        <w:t>- rozumiana jako jedna z wymienionych instalacji:</w:t>
      </w:r>
    </w:p>
    <w:p w:rsidR="00EC50BC" w:rsidRPr="00EC50BC" w:rsidRDefault="00EC50BC" w:rsidP="00EC50BC">
      <w:pPr>
        <w:pStyle w:val="Domylne"/>
        <w:widowControl w:val="0"/>
        <w:numPr>
          <w:ilvl w:val="0"/>
          <w:numId w:val="5"/>
        </w:numPr>
        <w:spacing w:line="276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Instalacja kotła na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pellet</w:t>
      </w:r>
      <w:proofErr w:type="spellEnd"/>
    </w:p>
    <w:p w:rsidR="00EC50BC" w:rsidRPr="00EC50BC" w:rsidRDefault="00EC50BC" w:rsidP="00EC50BC">
      <w:pPr>
        <w:pStyle w:val="Domylne"/>
        <w:widowControl w:val="0"/>
        <w:numPr>
          <w:ilvl w:val="0"/>
          <w:numId w:val="5"/>
        </w:numPr>
        <w:spacing w:line="276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Instalacja kotła zgazowującego drewno</w:t>
      </w:r>
    </w:p>
    <w:p w:rsidR="00EC50BC" w:rsidRPr="00EC50BC" w:rsidRDefault="00EC50BC" w:rsidP="00EC50BC">
      <w:pPr>
        <w:pStyle w:val="Domylne"/>
        <w:widowControl w:val="0"/>
        <w:numPr>
          <w:ilvl w:val="0"/>
          <w:numId w:val="5"/>
        </w:numPr>
        <w:spacing w:line="276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Instalacja kotła gazowego</w:t>
      </w:r>
    </w:p>
    <w:p w:rsidR="00EC50BC" w:rsidRPr="00EC50BC" w:rsidRDefault="00EC50BC" w:rsidP="00EC50BC">
      <w:pPr>
        <w:pStyle w:val="Domylne"/>
        <w:widowControl w:val="0"/>
        <w:numPr>
          <w:ilvl w:val="0"/>
          <w:numId w:val="5"/>
        </w:numPr>
        <w:spacing w:line="276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Instalacja kotła olejowego</w:t>
      </w:r>
    </w:p>
    <w:p w:rsidR="00EC50BC" w:rsidRPr="00EC50BC" w:rsidRDefault="00EC50BC" w:rsidP="00EC50BC">
      <w:pPr>
        <w:pStyle w:val="Domylne"/>
        <w:widowControl w:val="0"/>
        <w:numPr>
          <w:ilvl w:val="0"/>
          <w:numId w:val="5"/>
        </w:numPr>
        <w:spacing w:line="276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Instalacja kotła elektrycznego</w:t>
      </w:r>
    </w:p>
    <w:p w:rsidR="00456D30" w:rsidRDefault="00C4666E">
      <w:pPr>
        <w:pStyle w:val="Domylne"/>
        <w:widowControl w:val="0"/>
        <w:numPr>
          <w:ilvl w:val="0"/>
          <w:numId w:val="3"/>
        </w:numPr>
        <w:spacing w:line="276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Instalacja OZE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 - rozumiana jako jedna z wymienionych instalacji odnawialnych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źr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deł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</w:rPr>
        <w:t xml:space="preserve"> energii: </w:t>
      </w:r>
    </w:p>
    <w:p w:rsidR="00456D30" w:rsidRDefault="00C4666E">
      <w:pPr>
        <w:pStyle w:val="Domylne"/>
        <w:widowControl w:val="0"/>
        <w:numPr>
          <w:ilvl w:val="0"/>
          <w:numId w:val="5"/>
        </w:numPr>
        <w:spacing w:line="276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Instalacja fotowoltaiczna - zespół urządzeń i instalacji,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kt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ry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</w:rPr>
        <w:t xml:space="preserve"> przekształca</w:t>
      </w:r>
      <w:r>
        <w:rPr>
          <w:rFonts w:ascii="Cambria" w:eastAsia="Cambria" w:hAnsi="Cambria" w:cs="Cambria"/>
          <w:sz w:val="24"/>
          <w:szCs w:val="24"/>
          <w:u w:color="000000"/>
        </w:rPr>
        <w:br/>
        <w:t>promieniowanie słoneczne bezpośrednio w elektryczność</w:t>
      </w:r>
      <w:r>
        <w:rPr>
          <w:rFonts w:ascii="Cambria" w:eastAsia="Cambria" w:hAnsi="Cambria" w:cs="Cambria"/>
          <w:sz w:val="24"/>
          <w:szCs w:val="24"/>
          <w:u w:color="000000"/>
          <w:lang w:val="pt-PT"/>
        </w:rPr>
        <w:t xml:space="preserve">, o 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łącznej mocy elektrycznej od 2 kW do 5 kW, przyłączony do sieci elektroenergetycznej, służący wytwarzaniu energii elektrycznej wyłącznie na potrzeby własne gospodarstwa domowego; </w:t>
      </w:r>
    </w:p>
    <w:p w:rsidR="00456D30" w:rsidRDefault="00C4666E">
      <w:pPr>
        <w:pStyle w:val="Domylne"/>
        <w:widowControl w:val="0"/>
        <w:numPr>
          <w:ilvl w:val="0"/>
          <w:numId w:val="5"/>
        </w:numPr>
        <w:spacing w:line="276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Instalacja solarna - zespół urządzeń wykorzystujących energię promieniowania słonecznego do przygotowania ciepłej wody użytkowej w budynku mieszkalnym;</w:t>
      </w:r>
    </w:p>
    <w:p w:rsidR="00B8238E" w:rsidRDefault="00B8238E">
      <w:pPr>
        <w:pStyle w:val="Domylne"/>
        <w:widowControl w:val="0"/>
        <w:numPr>
          <w:ilvl w:val="0"/>
          <w:numId w:val="5"/>
        </w:numPr>
        <w:spacing w:line="276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Pompa ciepła .</w:t>
      </w:r>
    </w:p>
    <w:p w:rsidR="00456D30" w:rsidRDefault="00C4666E" w:rsidP="00EC50BC">
      <w:pPr>
        <w:pStyle w:val="Domylne"/>
        <w:widowControl w:val="0"/>
        <w:numPr>
          <w:ilvl w:val="0"/>
          <w:numId w:val="6"/>
        </w:numPr>
        <w:spacing w:line="276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Projekt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 - przedsięwzięcie polegające na </w:t>
      </w:r>
      <w:r w:rsidR="00EC50BC">
        <w:rPr>
          <w:rFonts w:ascii="Cambria" w:eastAsia="Cambria" w:hAnsi="Cambria" w:cs="Cambria"/>
          <w:sz w:val="24"/>
          <w:szCs w:val="24"/>
          <w:u w:color="000000"/>
        </w:rPr>
        <w:t>wymianie istniejących czynników grzewczych na kotły ekologiczne wraz z opcjonalnym, kompleksowym wykonaniem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 przez Gminę instalacji OZE na nieruchomości i/lub w budynku mieszkalnym lub gospodarczym w ramach Regionalnego Programu Operacyjnego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Wojew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dztwa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</w:rPr>
        <w:t xml:space="preserve"> </w:t>
      </w:r>
      <w:r w:rsidR="00EC50BC">
        <w:rPr>
          <w:rFonts w:ascii="Cambria" w:eastAsia="Cambria" w:hAnsi="Cambria" w:cs="Cambria"/>
          <w:sz w:val="24"/>
          <w:szCs w:val="24"/>
          <w:u w:color="000000"/>
        </w:rPr>
        <w:t>Mazowieckiego</w:t>
      </w:r>
      <w:r>
        <w:rPr>
          <w:rFonts w:ascii="Cambria" w:eastAsia="Cambria" w:hAnsi="Cambria" w:cs="Cambria"/>
          <w:sz w:val="24"/>
          <w:szCs w:val="24"/>
          <w:u w:color="000000"/>
          <w:lang w:val="de-DE"/>
        </w:rPr>
        <w:t xml:space="preserve"> 2014 - 2020,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 </w:t>
      </w:r>
      <w:r w:rsidR="00EC50BC" w:rsidRPr="00EC50BC">
        <w:rPr>
          <w:rFonts w:ascii="Cambria" w:eastAsia="Cambria" w:hAnsi="Cambria" w:cs="Cambria"/>
          <w:sz w:val="24"/>
          <w:szCs w:val="24"/>
          <w:u w:color="000000"/>
        </w:rPr>
        <w:t>Poddziałanie 4.3.1. Ograniczenie zanieczyszczeń powietrza i rozwój mobilności miejskiej</w:t>
      </w:r>
      <w:r>
        <w:rPr>
          <w:rFonts w:ascii="Cambria" w:eastAsia="Cambria" w:hAnsi="Cambria" w:cs="Cambria"/>
          <w:sz w:val="24"/>
          <w:szCs w:val="24"/>
          <w:u w:color="000000"/>
        </w:rPr>
        <w:t>.</w:t>
      </w:r>
    </w:p>
    <w:p w:rsidR="00456D30" w:rsidRDefault="00C4666E">
      <w:pPr>
        <w:pStyle w:val="Domylne"/>
        <w:widowControl w:val="0"/>
        <w:numPr>
          <w:ilvl w:val="0"/>
          <w:numId w:val="3"/>
        </w:numPr>
        <w:spacing w:line="276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Umowa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 - umowa zawarta pomiędzy Gminą i osobą (osobami) posiadającą tytuł prawny do dysponowania nieruchomością, ustalająca szczegółowo obowiązki stron w zakresie przygotowania i realizacji Projektu, w tym r</w:t>
      </w:r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wnież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</w:rPr>
        <w:t xml:space="preserve"> warunki wykonania i eksploatacji </w:t>
      </w:r>
      <w:r w:rsidR="00EC50BC">
        <w:rPr>
          <w:rFonts w:ascii="Cambria" w:eastAsia="Cambria" w:hAnsi="Cambria" w:cs="Cambria"/>
          <w:sz w:val="24"/>
          <w:szCs w:val="24"/>
          <w:u w:color="000000"/>
        </w:rPr>
        <w:t xml:space="preserve">instalacji kotła ekologicznego oraz </w:t>
      </w:r>
      <w:r>
        <w:rPr>
          <w:rFonts w:ascii="Cambria" w:eastAsia="Cambria" w:hAnsi="Cambria" w:cs="Cambria"/>
          <w:sz w:val="24"/>
          <w:szCs w:val="24"/>
          <w:u w:color="000000"/>
        </w:rPr>
        <w:t>instalacji OZE.</w:t>
      </w:r>
    </w:p>
    <w:p w:rsidR="00456D30" w:rsidRDefault="00C4666E">
      <w:pPr>
        <w:pStyle w:val="Domylne"/>
        <w:widowControl w:val="0"/>
        <w:numPr>
          <w:ilvl w:val="0"/>
          <w:numId w:val="3"/>
        </w:numPr>
        <w:spacing w:after="275" w:line="276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Regulamin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 - niniejszy regulamin.</w:t>
      </w:r>
    </w:p>
    <w:p w:rsidR="00456D30" w:rsidRDefault="00C4666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2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  <w:u w:color="000000"/>
        </w:rPr>
      </w:pP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lastRenderedPageBreak/>
        <w:t xml:space="preserve">§ 2 Postanowienia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og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  <w:u w:color="000000"/>
          <w:lang w:val="es-ES_tradnl"/>
        </w:rPr>
        <w:t>ó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lne</w:t>
      </w:r>
      <w:proofErr w:type="spellEnd"/>
    </w:p>
    <w:p w:rsidR="00456D30" w:rsidRDefault="00C4666E">
      <w:pPr>
        <w:pStyle w:val="Domylne"/>
        <w:widowControl w:val="0"/>
        <w:numPr>
          <w:ilvl w:val="0"/>
          <w:numId w:val="8"/>
        </w:numPr>
        <w:spacing w:line="276" w:lineRule="auto"/>
        <w:ind w:right="20"/>
        <w:jc w:val="both"/>
        <w:outlineLvl w:val="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Regulamin określa zasady uczestnictwa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Mieszkańc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w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w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</w:rPr>
        <w:t xml:space="preserve"> Projekcie,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kt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rego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</w:rPr>
        <w:t xml:space="preserve"> celem jest </w:t>
      </w:r>
      <w:r w:rsidR="00EC50BC">
        <w:rPr>
          <w:rFonts w:ascii="Cambria" w:eastAsia="Cambria" w:hAnsi="Cambria" w:cs="Cambria"/>
          <w:sz w:val="24"/>
          <w:szCs w:val="24"/>
          <w:u w:color="000000"/>
        </w:rPr>
        <w:t xml:space="preserve">zmniejszenie emisji zanieczyszczeń powietrza na terenie Gminy </w:t>
      </w:r>
      <w:r w:rsidR="00140452">
        <w:rPr>
          <w:rFonts w:ascii="Cambria" w:eastAsia="Cambria" w:hAnsi="Cambria" w:cs="Cambria"/>
          <w:sz w:val="24"/>
          <w:szCs w:val="24"/>
          <w:u w:color="000000"/>
        </w:rPr>
        <w:t>Krasnosielc.</w:t>
      </w:r>
    </w:p>
    <w:p w:rsidR="00456D30" w:rsidRDefault="00C4666E" w:rsidP="00EC50BC">
      <w:pPr>
        <w:pStyle w:val="Domylne"/>
        <w:widowControl w:val="0"/>
        <w:numPr>
          <w:ilvl w:val="0"/>
          <w:numId w:val="8"/>
        </w:numPr>
        <w:spacing w:line="276" w:lineRule="auto"/>
        <w:ind w:right="20"/>
        <w:jc w:val="both"/>
        <w:outlineLvl w:val="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Realizacja Projektu nastąpi wyłącznie w przypadku uzyskania dofinansowania ze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środk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w Unii Europejskiej za pośrednictwem Regionalnego Programu Operacyjnego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Wojew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dztwa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</w:rPr>
        <w:t xml:space="preserve"> </w:t>
      </w:r>
      <w:r w:rsidR="00EC50BC">
        <w:rPr>
          <w:rFonts w:ascii="Cambria" w:eastAsia="Cambria" w:hAnsi="Cambria" w:cs="Cambria"/>
          <w:sz w:val="24"/>
          <w:szCs w:val="24"/>
          <w:u w:color="000000"/>
        </w:rPr>
        <w:t>Mazowieckiego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 2014 – 2020 w ramach konkursu </w:t>
      </w:r>
      <w:r w:rsidR="00140452">
        <w:rPr>
          <w:rFonts w:ascii="Cambria" w:eastAsia="Cambria" w:hAnsi="Cambria" w:cs="Cambria"/>
          <w:sz w:val="24"/>
          <w:szCs w:val="24"/>
          <w:u w:color="000000"/>
        </w:rPr>
        <w:t>RPMA</w:t>
      </w:r>
      <w:r w:rsidR="00B8238E">
        <w:rPr>
          <w:rFonts w:ascii="Cambria" w:eastAsia="Cambria" w:hAnsi="Cambria" w:cs="Cambria"/>
          <w:sz w:val="24"/>
          <w:szCs w:val="24"/>
          <w:u w:color="000000"/>
        </w:rPr>
        <w:t xml:space="preserve">.04.03.01-IP.01-14-093/18 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dla </w:t>
      </w:r>
      <w:r w:rsidR="00E54EE5">
        <w:rPr>
          <w:rFonts w:ascii="Cambria" w:eastAsia="Cambria" w:hAnsi="Cambria" w:cs="Cambria"/>
          <w:sz w:val="24"/>
          <w:szCs w:val="24"/>
          <w:u w:color="000000"/>
        </w:rPr>
        <w:t>Poddziałania</w:t>
      </w:r>
      <w:r w:rsidR="00EC50BC" w:rsidRPr="00EC50BC">
        <w:rPr>
          <w:rFonts w:ascii="Cambria" w:eastAsia="Cambria" w:hAnsi="Cambria" w:cs="Cambria"/>
          <w:sz w:val="24"/>
          <w:szCs w:val="24"/>
          <w:u w:color="000000"/>
        </w:rPr>
        <w:t xml:space="preserve"> 4.3.1. Ograniczenie zanieczyszczeń powietrza i rozwój mobilności miejskiej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, w odpowiedzi na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kt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  <w:lang w:val="de-DE"/>
        </w:rPr>
        <w:t>ry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  <w:lang w:val="de-DE"/>
        </w:rPr>
        <w:t xml:space="preserve"> Gmina z</w:t>
      </w:r>
      <w:r>
        <w:rPr>
          <w:rFonts w:ascii="Cambria" w:eastAsia="Cambria" w:hAnsi="Cambria" w:cs="Cambria"/>
          <w:sz w:val="24"/>
          <w:szCs w:val="24"/>
          <w:u w:color="000000"/>
        </w:rPr>
        <w:t>łoży wniosek o dofinansowanie Projektu.</w:t>
      </w:r>
    </w:p>
    <w:p w:rsidR="00456D30" w:rsidRDefault="00C4666E">
      <w:pPr>
        <w:pStyle w:val="Domylne"/>
        <w:widowControl w:val="0"/>
        <w:numPr>
          <w:ilvl w:val="0"/>
          <w:numId w:val="8"/>
        </w:numPr>
        <w:spacing w:line="276" w:lineRule="auto"/>
        <w:ind w:right="20"/>
        <w:jc w:val="both"/>
        <w:outlineLvl w:val="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Uczestnictwo mieszkańca w projekcie jest dobrowolne.</w:t>
      </w:r>
    </w:p>
    <w:p w:rsidR="00456D30" w:rsidRDefault="00C4666E">
      <w:pPr>
        <w:pStyle w:val="Domylne"/>
        <w:widowControl w:val="0"/>
        <w:numPr>
          <w:ilvl w:val="0"/>
          <w:numId w:val="8"/>
        </w:numPr>
        <w:spacing w:line="276" w:lineRule="auto"/>
        <w:ind w:right="20"/>
        <w:jc w:val="both"/>
        <w:outlineLvl w:val="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Warunkiem udziału w Projekcie jest </w:t>
      </w:r>
      <w:r w:rsidR="00E54EE5">
        <w:rPr>
          <w:rFonts w:ascii="Cambria" w:eastAsia="Cambria" w:hAnsi="Cambria" w:cs="Cambria"/>
          <w:b/>
          <w:bCs/>
          <w:sz w:val="24"/>
          <w:szCs w:val="24"/>
          <w:u w:color="000000"/>
        </w:rPr>
        <w:t>nie</w:t>
      </w: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wykorzystywanie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 </w:t>
      </w:r>
      <w:r w:rsidR="00EC50BC">
        <w:rPr>
          <w:rFonts w:ascii="Cambria" w:eastAsia="Cambria" w:hAnsi="Cambria" w:cs="Cambria"/>
          <w:sz w:val="24"/>
          <w:szCs w:val="24"/>
          <w:u w:color="000000"/>
        </w:rPr>
        <w:t xml:space="preserve">instalacji kotła ekologicznego i/lub </w:t>
      </w:r>
      <w:r>
        <w:rPr>
          <w:rFonts w:ascii="Cambria" w:eastAsia="Cambria" w:hAnsi="Cambria" w:cs="Cambria"/>
          <w:sz w:val="24"/>
          <w:szCs w:val="24"/>
          <w:u w:color="000000"/>
        </w:rPr>
        <w:t>instalacji OZE na potrzeby prowadzenia działalności gospodarczej (w tym r</w:t>
      </w:r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wnież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</w:rPr>
        <w:t xml:space="preserve"> działalności rolniczej lub agroturystycznej) na nieruchomości i/lub w budynku mieszkalnym.</w:t>
      </w:r>
    </w:p>
    <w:p w:rsidR="00456D30" w:rsidRDefault="00C4666E">
      <w:pPr>
        <w:pStyle w:val="Domylne"/>
        <w:widowControl w:val="0"/>
        <w:numPr>
          <w:ilvl w:val="0"/>
          <w:numId w:val="8"/>
        </w:numPr>
        <w:spacing w:line="276" w:lineRule="auto"/>
        <w:ind w:right="20"/>
        <w:jc w:val="both"/>
        <w:outlineLvl w:val="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Udział Mieszkańca w Projekcie jest możliwy pod warunkiem:</w:t>
      </w:r>
    </w:p>
    <w:p w:rsidR="00456D30" w:rsidRDefault="00C4666E">
      <w:pPr>
        <w:pStyle w:val="Domylne"/>
        <w:widowControl w:val="0"/>
        <w:numPr>
          <w:ilvl w:val="0"/>
          <w:numId w:val="10"/>
        </w:numPr>
        <w:spacing w:line="276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uregulowanego stanu prawnego nieruchomości i budynku mieszkalnego,</w:t>
      </w:r>
    </w:p>
    <w:p w:rsidR="00456D30" w:rsidRDefault="00C4666E">
      <w:pPr>
        <w:pStyle w:val="Domylne"/>
        <w:widowControl w:val="0"/>
        <w:numPr>
          <w:ilvl w:val="0"/>
          <w:numId w:val="11"/>
        </w:numPr>
        <w:spacing w:line="276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złożenia przez osobę (osoby) posiadającą tytuł prawny do dysponowania nieruchomością deklaracji uczestnictwa w projekcie dla potrzeb realizacji Projektu oraz wszelkich wymaganych oświadczeń, </w:t>
      </w:r>
    </w:p>
    <w:p w:rsidR="00456D30" w:rsidRDefault="00C4666E">
      <w:pPr>
        <w:pStyle w:val="Domylne"/>
        <w:widowControl w:val="0"/>
        <w:numPr>
          <w:ilvl w:val="0"/>
          <w:numId w:val="11"/>
        </w:numPr>
        <w:spacing w:line="276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zawarcia Umowy z Gminą i przestrzegania jej postanowień,</w:t>
      </w:r>
    </w:p>
    <w:p w:rsidR="00456D30" w:rsidRDefault="00C4666E">
      <w:pPr>
        <w:pStyle w:val="Domylne"/>
        <w:widowControl w:val="0"/>
        <w:numPr>
          <w:ilvl w:val="0"/>
          <w:numId w:val="12"/>
        </w:numPr>
        <w:spacing w:line="276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zobowiązania do wniesienia wkładu własnego do przedmiotowej inwestycji w wysokości </w:t>
      </w:r>
      <w:r w:rsidR="00EC50BC">
        <w:rPr>
          <w:rFonts w:ascii="Cambria" w:eastAsia="Cambria" w:hAnsi="Cambria" w:cs="Cambria"/>
          <w:sz w:val="24"/>
          <w:szCs w:val="24"/>
          <w:u w:color="000000"/>
        </w:rPr>
        <w:t>20</w:t>
      </w:r>
      <w:r>
        <w:rPr>
          <w:rFonts w:ascii="Cambria" w:eastAsia="Cambria" w:hAnsi="Cambria" w:cs="Cambria"/>
          <w:sz w:val="24"/>
          <w:szCs w:val="24"/>
          <w:u w:color="000000"/>
        </w:rPr>
        <w:t>% koszt</w:t>
      </w:r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  <w:u w:color="000000"/>
        </w:rPr>
        <w:t>w kwalifikowalnyc</w:t>
      </w:r>
      <w:r w:rsidR="008F2802">
        <w:rPr>
          <w:rFonts w:ascii="Cambria" w:eastAsia="Cambria" w:hAnsi="Cambria" w:cs="Cambria"/>
          <w:sz w:val="24"/>
          <w:szCs w:val="24"/>
          <w:u w:color="000000"/>
        </w:rPr>
        <w:t xml:space="preserve">h netto i całości podatku VAT, </w:t>
      </w:r>
      <w:r>
        <w:rPr>
          <w:rFonts w:ascii="Cambria" w:eastAsia="Cambria" w:hAnsi="Cambria" w:cs="Cambria"/>
          <w:sz w:val="24"/>
          <w:szCs w:val="24"/>
          <w:u w:color="000000"/>
        </w:rPr>
        <w:t>wynikaj</w:t>
      </w:r>
      <w:r w:rsidR="00EC50BC">
        <w:rPr>
          <w:rFonts w:ascii="Cambria" w:eastAsia="Cambria" w:hAnsi="Cambria" w:cs="Cambria"/>
          <w:sz w:val="24"/>
          <w:szCs w:val="24"/>
          <w:u w:color="000000"/>
        </w:rPr>
        <w:t>ących z wartości indywidualnej instalacji kotła ekologicznego, instalacji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 kolektor</w:t>
      </w:r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w słonecznych, paneli fotowoltaicznych wycenionych przez wykonawcę wyłonionego w drodze postępowania o udzielenie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zam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wienia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</w:rPr>
        <w:t xml:space="preserve"> publicznego, </w:t>
      </w:r>
    </w:p>
    <w:p w:rsidR="00456D30" w:rsidRDefault="00C4666E">
      <w:pPr>
        <w:pStyle w:val="Domylne"/>
        <w:widowControl w:val="0"/>
        <w:numPr>
          <w:ilvl w:val="0"/>
          <w:numId w:val="12"/>
        </w:numPr>
        <w:spacing w:line="276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poniesienia w całości ewentualnych dodatkowych koszt</w:t>
      </w:r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w niekwalifikowalnych związanych z niestandardowymi warunkami (np. nietypowe wpięcia do istniejącej instalacji, co może zwiększyć </w:t>
      </w:r>
      <w:r>
        <w:rPr>
          <w:rFonts w:ascii="Cambria" w:eastAsia="Cambria" w:hAnsi="Cambria" w:cs="Cambria"/>
          <w:sz w:val="24"/>
          <w:szCs w:val="24"/>
          <w:u w:color="000000"/>
          <w:lang w:val="de-DE"/>
        </w:rPr>
        <w:t>zu</w:t>
      </w:r>
      <w:r>
        <w:rPr>
          <w:rFonts w:ascii="Cambria" w:eastAsia="Cambria" w:hAnsi="Cambria" w:cs="Cambria"/>
          <w:sz w:val="24"/>
          <w:szCs w:val="24"/>
          <w:u w:color="000000"/>
        </w:rPr>
        <w:t>życie materiału lub konieczność dokonania modernizacji istniejących instalacji).</w:t>
      </w:r>
    </w:p>
    <w:p w:rsidR="00456D30" w:rsidRDefault="00C4666E">
      <w:pPr>
        <w:pStyle w:val="Domylne"/>
        <w:widowControl w:val="0"/>
        <w:numPr>
          <w:ilvl w:val="0"/>
          <w:numId w:val="13"/>
        </w:numPr>
        <w:spacing w:after="240" w:line="276" w:lineRule="auto"/>
        <w:ind w:right="20"/>
        <w:jc w:val="both"/>
        <w:outlineLvl w:val="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Jeżeli nieruchomość, na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kt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  <w:u w:color="000000"/>
        </w:rPr>
        <w:t>rej położony jest budynek mieszkalny stanowi przedmiot współ</w:t>
      </w:r>
      <w:r w:rsidRPr="00EC50BC">
        <w:rPr>
          <w:rFonts w:ascii="Cambria" w:eastAsia="Cambria" w:hAnsi="Cambria" w:cs="Cambria"/>
          <w:sz w:val="24"/>
          <w:szCs w:val="24"/>
          <w:u w:color="000000"/>
        </w:rPr>
        <w:t>w</w:t>
      </w:r>
      <w:r>
        <w:rPr>
          <w:rFonts w:ascii="Cambria" w:eastAsia="Cambria" w:hAnsi="Cambria" w:cs="Cambria"/>
          <w:sz w:val="24"/>
          <w:szCs w:val="24"/>
          <w:u w:color="000000"/>
        </w:rPr>
        <w:t>łasności, postanowienia Regulaminu i Umowy dotyczące Mieszkańca stosuje się do wszystkich współ</w:t>
      </w:r>
      <w:r w:rsidRPr="00EC50BC">
        <w:rPr>
          <w:rFonts w:ascii="Cambria" w:eastAsia="Cambria" w:hAnsi="Cambria" w:cs="Cambria"/>
          <w:sz w:val="24"/>
          <w:szCs w:val="24"/>
          <w:u w:color="000000"/>
        </w:rPr>
        <w:t>w</w:t>
      </w:r>
      <w:r>
        <w:rPr>
          <w:rFonts w:ascii="Cambria" w:eastAsia="Cambria" w:hAnsi="Cambria" w:cs="Cambria"/>
          <w:sz w:val="24"/>
          <w:szCs w:val="24"/>
          <w:u w:color="000000"/>
        </w:rPr>
        <w:t>łaścicieli. W takim przypadku wszyscy współ</w:t>
      </w:r>
      <w:r w:rsidRPr="00EC50BC">
        <w:rPr>
          <w:rFonts w:ascii="Cambria" w:eastAsia="Cambria" w:hAnsi="Cambria" w:cs="Cambria"/>
          <w:sz w:val="24"/>
          <w:szCs w:val="24"/>
          <w:u w:color="000000"/>
        </w:rPr>
        <w:t>w</w:t>
      </w:r>
      <w:r>
        <w:rPr>
          <w:rFonts w:ascii="Cambria" w:eastAsia="Cambria" w:hAnsi="Cambria" w:cs="Cambria"/>
          <w:sz w:val="24"/>
          <w:szCs w:val="24"/>
          <w:u w:color="000000"/>
        </w:rPr>
        <w:t>łaściciele muszą być łącznie stroną umowy, a wszystkie zobowiązania z umowy wynikające, zgodnie z art. 370 Kodeksu Cywilnego, współ</w:t>
      </w:r>
      <w:r w:rsidRPr="00EC50BC">
        <w:rPr>
          <w:rFonts w:ascii="Cambria" w:eastAsia="Cambria" w:hAnsi="Cambria" w:cs="Cambria"/>
          <w:sz w:val="24"/>
          <w:szCs w:val="24"/>
          <w:u w:color="000000"/>
        </w:rPr>
        <w:t>w</w:t>
      </w:r>
      <w:r>
        <w:rPr>
          <w:rFonts w:ascii="Cambria" w:eastAsia="Cambria" w:hAnsi="Cambria" w:cs="Cambria"/>
          <w:sz w:val="24"/>
          <w:szCs w:val="24"/>
          <w:u w:color="000000"/>
        </w:rPr>
        <w:t>łaściciele zaciągają solidarnie</w:t>
      </w: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.</w:t>
      </w:r>
    </w:p>
    <w:p w:rsidR="00456D30" w:rsidRDefault="00C4666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 w:right="2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  <w:u w:color="000000"/>
        </w:rPr>
      </w:pPr>
      <w:bookmarkStart w:id="3" w:name="bookmark4"/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§ 3 Warunki montażu instalacji OZE</w:t>
      </w:r>
      <w:bookmarkEnd w:id="3"/>
    </w:p>
    <w:p w:rsidR="00456D30" w:rsidRDefault="00C4666E">
      <w:pPr>
        <w:pStyle w:val="Domylne"/>
        <w:widowControl w:val="0"/>
        <w:numPr>
          <w:ilvl w:val="0"/>
          <w:numId w:val="15"/>
        </w:numPr>
        <w:spacing w:line="276" w:lineRule="auto"/>
        <w:ind w:right="20"/>
        <w:jc w:val="both"/>
        <w:outlineLvl w:val="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Podstawową dokumentacją techniczną na potrzeby Projektu, będzie studium wykonalności (SW) oraz program funkcjonalno-użytkowy (PFU) dla zakupu i </w:t>
      </w:r>
      <w:r>
        <w:rPr>
          <w:rFonts w:ascii="Cambria" w:eastAsia="Cambria" w:hAnsi="Cambria" w:cs="Cambria"/>
          <w:sz w:val="24"/>
          <w:szCs w:val="24"/>
          <w:u w:color="000000"/>
          <w:lang w:val="it-IT"/>
        </w:rPr>
        <w:t>monta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żu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</w:rPr>
        <w:t xml:space="preserve"> instalacji OZE na nieruchomościach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Mieszkańc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w Gminy, sporządzone na podstawie deklaracji uczestnictwa w projekcie złożonych przez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Mieszkańc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w. PFU będzie sporządzony na potrzeby realizacji projektu w trybie „zaprojektuj i wybuduj”. Koszt wykonania PFU pokryje Gmina </w:t>
      </w:r>
      <w:r w:rsidR="00140452">
        <w:rPr>
          <w:rFonts w:ascii="Cambria" w:eastAsia="Cambria" w:hAnsi="Cambria" w:cs="Cambria"/>
          <w:sz w:val="24"/>
          <w:szCs w:val="24"/>
          <w:u w:color="000000"/>
        </w:rPr>
        <w:t>Krasnosielc.</w:t>
      </w:r>
    </w:p>
    <w:p w:rsidR="00456D30" w:rsidRDefault="00C4666E">
      <w:pPr>
        <w:pStyle w:val="Domylne"/>
        <w:widowControl w:val="0"/>
        <w:numPr>
          <w:ilvl w:val="0"/>
          <w:numId w:val="15"/>
        </w:numPr>
        <w:spacing w:line="276" w:lineRule="auto"/>
        <w:ind w:right="20"/>
        <w:jc w:val="both"/>
        <w:outlineLvl w:val="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lastRenderedPageBreak/>
        <w:t xml:space="preserve">Założeniem Projektu jest montaż instalacji </w:t>
      </w:r>
      <w:r w:rsidR="00EC50BC">
        <w:rPr>
          <w:rFonts w:ascii="Cambria" w:eastAsia="Cambria" w:hAnsi="Cambria" w:cs="Cambria"/>
          <w:sz w:val="24"/>
          <w:szCs w:val="24"/>
          <w:u w:color="000000"/>
        </w:rPr>
        <w:t xml:space="preserve">kotła ekologicznego  oraz instalacji 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OZE </w:t>
      </w:r>
      <w:r w:rsidR="00EC50BC">
        <w:rPr>
          <w:rFonts w:ascii="Cambria" w:eastAsia="Cambria" w:hAnsi="Cambria" w:cs="Cambria"/>
          <w:sz w:val="24"/>
          <w:szCs w:val="24"/>
          <w:u w:color="000000"/>
        </w:rPr>
        <w:t>w/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na budynku mieszkalnym lub na gruncie lub </w:t>
      </w:r>
      <w:r w:rsidR="00EC50BC">
        <w:rPr>
          <w:rFonts w:ascii="Cambria" w:eastAsia="Cambria" w:hAnsi="Cambria" w:cs="Cambria"/>
          <w:sz w:val="24"/>
          <w:szCs w:val="24"/>
          <w:u w:color="000000"/>
        </w:rPr>
        <w:t>w/</w:t>
      </w:r>
      <w:r>
        <w:rPr>
          <w:rFonts w:ascii="Cambria" w:eastAsia="Cambria" w:hAnsi="Cambria" w:cs="Cambria"/>
          <w:sz w:val="24"/>
          <w:szCs w:val="24"/>
          <w:u w:color="000000"/>
        </w:rPr>
        <w:t>na budynku gospodarczym.</w:t>
      </w:r>
    </w:p>
    <w:p w:rsidR="00456D30" w:rsidRDefault="00C4666E">
      <w:pPr>
        <w:pStyle w:val="Domylne"/>
        <w:widowControl w:val="0"/>
        <w:numPr>
          <w:ilvl w:val="0"/>
          <w:numId w:val="15"/>
        </w:numPr>
        <w:spacing w:line="276" w:lineRule="auto"/>
        <w:ind w:right="20"/>
        <w:jc w:val="both"/>
        <w:outlineLvl w:val="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Nie dopuszcza się </w:t>
      </w:r>
      <w:r>
        <w:rPr>
          <w:rFonts w:ascii="Cambria" w:eastAsia="Cambria" w:hAnsi="Cambria" w:cs="Cambria"/>
          <w:sz w:val="24"/>
          <w:szCs w:val="24"/>
          <w:u w:color="000000"/>
          <w:lang w:val="it-IT"/>
        </w:rPr>
        <w:t>monta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żu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</w:rPr>
        <w:t xml:space="preserve"> instalacji OZE (instalacji fotowoltaicznej i solarnej) na budynkach mieszkalnych,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kt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rych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</w:rPr>
        <w:t xml:space="preserve"> dachy pokryte są </w:t>
      </w:r>
      <w:r>
        <w:rPr>
          <w:rFonts w:ascii="Cambria" w:eastAsia="Cambria" w:hAnsi="Cambria" w:cs="Cambria"/>
          <w:sz w:val="24"/>
          <w:szCs w:val="24"/>
          <w:u w:color="000000"/>
          <w:lang w:val="it-IT"/>
        </w:rPr>
        <w:t>materia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łami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</w:rPr>
        <w:t xml:space="preserve"> lub wyrobami zawierającymi azbest. Właściciele takich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budynk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w mogą wziąć udział w Projekcie pod warunkiem złożenia oświadczenia, że przed wykonaniem instalacji OZE, na własny koszt i zgodnie z obowiązującymi przepisami prawa, wymienią pokrycie dachowe na nowe. Wymiana pokrycia dachowego musi zostać zakończona nie później niż przed terminem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rozpoczę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  <w:lang w:val="it-IT"/>
        </w:rPr>
        <w:t>cia monta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żu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</w:rPr>
        <w:t xml:space="preserve"> instalacji OZE na budynku mieszkalnym.</w:t>
      </w:r>
    </w:p>
    <w:p w:rsidR="00456D30" w:rsidRPr="00EC50BC" w:rsidRDefault="00C4666E">
      <w:pPr>
        <w:pStyle w:val="Domylne"/>
        <w:widowControl w:val="0"/>
        <w:numPr>
          <w:ilvl w:val="0"/>
          <w:numId w:val="15"/>
        </w:numPr>
        <w:spacing w:line="276" w:lineRule="auto"/>
        <w:ind w:right="20"/>
        <w:jc w:val="both"/>
        <w:outlineLvl w:val="0"/>
        <w:rPr>
          <w:rFonts w:ascii="Cambria" w:eastAsia="Cambria" w:hAnsi="Cambria" w:cs="Cambria"/>
          <w:sz w:val="24"/>
          <w:szCs w:val="24"/>
          <w:u w:color="000000"/>
        </w:rPr>
      </w:pPr>
      <w:r w:rsidRPr="00EC50BC">
        <w:rPr>
          <w:rFonts w:ascii="Cambria" w:eastAsia="Cambria" w:hAnsi="Cambria" w:cs="Cambria"/>
          <w:sz w:val="24"/>
          <w:szCs w:val="24"/>
          <w:u w:color="000000"/>
        </w:rPr>
        <w:t>W</w:t>
      </w:r>
      <w:r>
        <w:rPr>
          <w:rFonts w:ascii="Cambria" w:eastAsia="Cambria" w:hAnsi="Cambria" w:cs="Cambria"/>
          <w:sz w:val="24"/>
          <w:szCs w:val="24"/>
          <w:u w:color="000000"/>
        </w:rPr>
        <w:t>łaściciel/współ</w:t>
      </w:r>
      <w:r w:rsidRPr="00EC50BC">
        <w:rPr>
          <w:rFonts w:ascii="Cambria" w:eastAsia="Cambria" w:hAnsi="Cambria" w:cs="Cambria"/>
          <w:sz w:val="24"/>
          <w:szCs w:val="24"/>
          <w:u w:color="000000"/>
        </w:rPr>
        <w:t>w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łaściciel budynku zobowiązuje się do podpisania umowy nieodpłatnego użyczenia nieruchomości, w celu montażu instalacji, na czas realizacji projektu i na 5 letni okres trwałości projektu zgodnie z warunkami RPO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Wojew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dztwa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</w:rPr>
        <w:t xml:space="preserve"> </w:t>
      </w:r>
      <w:r w:rsidR="00EC50BC">
        <w:rPr>
          <w:rFonts w:ascii="Cambria" w:eastAsia="Cambria" w:hAnsi="Cambria" w:cs="Cambria"/>
          <w:sz w:val="24"/>
          <w:szCs w:val="24"/>
          <w:u w:color="000000"/>
        </w:rPr>
        <w:t>Mazowieckiego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 2014-2020.</w:t>
      </w:r>
    </w:p>
    <w:p w:rsidR="00456D30" w:rsidRDefault="00C4666E">
      <w:pPr>
        <w:pStyle w:val="Domylne"/>
        <w:widowControl w:val="0"/>
        <w:numPr>
          <w:ilvl w:val="0"/>
          <w:numId w:val="15"/>
        </w:numPr>
        <w:spacing w:line="276" w:lineRule="auto"/>
        <w:ind w:right="20"/>
        <w:jc w:val="both"/>
        <w:outlineLvl w:val="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Wykonane instalacje w całym okresie trwałości projektu stanowić będą </w:t>
      </w:r>
      <w:r w:rsidRPr="00EC50BC">
        <w:rPr>
          <w:rFonts w:ascii="Cambria" w:eastAsia="Cambria" w:hAnsi="Cambria" w:cs="Cambria"/>
          <w:sz w:val="24"/>
          <w:szCs w:val="24"/>
          <w:u w:color="000000"/>
        </w:rPr>
        <w:t>w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łasność Gminy </w:t>
      </w:r>
      <w:r w:rsidR="00140452">
        <w:rPr>
          <w:rFonts w:ascii="Cambria" w:eastAsia="Cambria" w:hAnsi="Cambria" w:cs="Cambria"/>
          <w:sz w:val="24"/>
          <w:szCs w:val="24"/>
          <w:u w:color="000000"/>
        </w:rPr>
        <w:t>Krasnosielc.</w:t>
      </w:r>
    </w:p>
    <w:p w:rsidR="00456D30" w:rsidRDefault="00C4666E">
      <w:pPr>
        <w:pStyle w:val="Domylne"/>
        <w:widowControl w:val="0"/>
        <w:numPr>
          <w:ilvl w:val="0"/>
          <w:numId w:val="15"/>
        </w:numPr>
        <w:spacing w:line="276" w:lineRule="auto"/>
        <w:ind w:right="20"/>
        <w:jc w:val="both"/>
        <w:outlineLvl w:val="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Gmina zastrzega sobie prawo do prowadzenia kontroli w miejscu montażu instalacji w ciągu 5 lat od dnia zakończenia realizacji projektu.</w:t>
      </w:r>
    </w:p>
    <w:p w:rsidR="00456D30" w:rsidRDefault="00C4666E">
      <w:pPr>
        <w:pStyle w:val="Domylne"/>
        <w:widowControl w:val="0"/>
        <w:numPr>
          <w:ilvl w:val="0"/>
          <w:numId w:val="15"/>
        </w:numPr>
        <w:spacing w:line="276" w:lineRule="auto"/>
        <w:ind w:right="20"/>
        <w:jc w:val="both"/>
        <w:outlineLvl w:val="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Okres gwarancji na zamontowane instalacje będzie wynosił min. 5 lat.</w:t>
      </w:r>
    </w:p>
    <w:p w:rsidR="00456D30" w:rsidRDefault="00C4666E">
      <w:pPr>
        <w:pStyle w:val="Domylne"/>
        <w:widowControl w:val="0"/>
        <w:numPr>
          <w:ilvl w:val="0"/>
          <w:numId w:val="15"/>
        </w:numPr>
        <w:spacing w:line="276" w:lineRule="auto"/>
        <w:ind w:right="20"/>
        <w:jc w:val="both"/>
        <w:outlineLvl w:val="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Uczestnik projektu jest zobowiązany do podpisania umowy dotyczącej ustalenia wzajemnych zobowiązań stron pod względem organizacyjnym i finansowym oraz do wniesienia udziału w kosztach realizacji projektu.</w:t>
      </w:r>
    </w:p>
    <w:p w:rsidR="00456D30" w:rsidRDefault="00E54EE5">
      <w:pPr>
        <w:pStyle w:val="Domylne"/>
        <w:widowControl w:val="0"/>
        <w:numPr>
          <w:ilvl w:val="0"/>
          <w:numId w:val="15"/>
        </w:numPr>
        <w:spacing w:after="240" w:line="276" w:lineRule="auto"/>
        <w:ind w:right="20"/>
        <w:jc w:val="both"/>
        <w:outlineLvl w:val="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Nie</w:t>
      </w:r>
      <w:r w:rsidR="00C4666E">
        <w:rPr>
          <w:rFonts w:ascii="Cambria" w:eastAsia="Cambria" w:hAnsi="Cambria" w:cs="Cambria"/>
          <w:sz w:val="24"/>
          <w:szCs w:val="24"/>
          <w:u w:color="000000"/>
        </w:rPr>
        <w:t>dokonanie przez uczestnika projektu wpłaty w terminie podanym w umowie</w:t>
      </w:r>
      <w:r w:rsidR="00C4666E">
        <w:rPr>
          <w:rFonts w:ascii="Cambria" w:eastAsia="Cambria" w:hAnsi="Cambria" w:cs="Cambria"/>
          <w:sz w:val="24"/>
          <w:szCs w:val="24"/>
          <w:u w:color="000000"/>
        </w:rPr>
        <w:br/>
        <w:t>i w określonej wysokości będzie r</w:t>
      </w:r>
      <w:r w:rsidR="00C4666E"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proofErr w:type="spellStart"/>
      <w:r w:rsidR="00C4666E">
        <w:rPr>
          <w:rFonts w:ascii="Cambria" w:eastAsia="Cambria" w:hAnsi="Cambria" w:cs="Cambria"/>
          <w:sz w:val="24"/>
          <w:szCs w:val="24"/>
          <w:u w:color="000000"/>
        </w:rPr>
        <w:t>wnoznaczne</w:t>
      </w:r>
      <w:proofErr w:type="spellEnd"/>
      <w:r w:rsidR="00C4666E">
        <w:rPr>
          <w:rFonts w:ascii="Cambria" w:eastAsia="Cambria" w:hAnsi="Cambria" w:cs="Cambria"/>
          <w:sz w:val="24"/>
          <w:szCs w:val="24"/>
          <w:u w:color="000000"/>
        </w:rPr>
        <w:t xml:space="preserve"> z rezygnacją z udziału w projekcie i rozwiązaniem umowy.</w:t>
      </w:r>
    </w:p>
    <w:p w:rsidR="00456D30" w:rsidRDefault="00C4666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 w:right="2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  <w:u w:color="000000"/>
        </w:rPr>
      </w:pP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§ 4 Deklaracja udziału w projekcie</w:t>
      </w:r>
    </w:p>
    <w:p w:rsidR="00456D30" w:rsidRPr="00140452" w:rsidRDefault="00C4666E" w:rsidP="00140452">
      <w:pPr>
        <w:pStyle w:val="Domylne"/>
        <w:widowControl w:val="0"/>
        <w:numPr>
          <w:ilvl w:val="0"/>
          <w:numId w:val="17"/>
        </w:numPr>
        <w:tabs>
          <w:tab w:val="left" w:pos="708"/>
        </w:tabs>
        <w:spacing w:line="276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Podstawą udziału w projekcie jest złożenie deklaracji uczestnictwa w projekcie sporządzonych według wzoru stanowiącego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Załącznik nr 1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 do niniejszego regulaminu wr</w:t>
      </w:r>
      <w:r w:rsidR="00E54EE5">
        <w:rPr>
          <w:rFonts w:ascii="Cambria" w:eastAsia="Cambria" w:hAnsi="Cambria" w:cs="Cambria"/>
          <w:sz w:val="24"/>
          <w:szCs w:val="24"/>
          <w:u w:color="000000"/>
        </w:rPr>
        <w:t>az z niezbędnymi oświadczeniami, a także złożenie świadectwa charakterystyki energetycznej budynku.</w:t>
      </w:r>
    </w:p>
    <w:p w:rsidR="00456D30" w:rsidRDefault="00456D30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 w:right="2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  <w:u w:color="000000"/>
        </w:rPr>
      </w:pPr>
    </w:p>
    <w:p w:rsidR="00456D30" w:rsidRDefault="00C4666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 w:right="2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  <w:u w:color="000000"/>
        </w:rPr>
      </w:pP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§ 5 Informacja o podstawowych ryzykach</w:t>
      </w:r>
    </w:p>
    <w:p w:rsidR="00456D30" w:rsidRDefault="00C4666E">
      <w:pPr>
        <w:pStyle w:val="Domylne"/>
        <w:widowControl w:val="0"/>
        <w:numPr>
          <w:ilvl w:val="0"/>
          <w:numId w:val="30"/>
        </w:numPr>
        <w:spacing w:line="276" w:lineRule="auto"/>
        <w:ind w:right="20"/>
        <w:jc w:val="both"/>
        <w:outlineLvl w:val="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Proces przygotowania i wdrażania Projektu wiąże się z następującymi podstawowymi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ryzykami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</w:rPr>
        <w:t>:</w:t>
      </w:r>
    </w:p>
    <w:p w:rsidR="00456D30" w:rsidRDefault="00374854">
      <w:pPr>
        <w:pStyle w:val="Domylne"/>
        <w:widowControl w:val="0"/>
        <w:numPr>
          <w:ilvl w:val="0"/>
          <w:numId w:val="32"/>
        </w:numPr>
        <w:spacing w:line="276" w:lineRule="auto"/>
        <w:ind w:right="20"/>
        <w:jc w:val="both"/>
        <w:outlineLvl w:val="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nie</w:t>
      </w:r>
      <w:r w:rsidR="00C4666E">
        <w:rPr>
          <w:rFonts w:ascii="Cambria" w:eastAsia="Cambria" w:hAnsi="Cambria" w:cs="Cambria"/>
          <w:sz w:val="24"/>
          <w:szCs w:val="24"/>
          <w:u w:color="000000"/>
        </w:rPr>
        <w:t xml:space="preserve">otrzymania przez Gminę dofinansowania ze </w:t>
      </w:r>
      <w:proofErr w:type="spellStart"/>
      <w:r w:rsidR="00C4666E">
        <w:rPr>
          <w:rFonts w:ascii="Cambria" w:eastAsia="Cambria" w:hAnsi="Cambria" w:cs="Cambria"/>
          <w:sz w:val="24"/>
          <w:szCs w:val="24"/>
          <w:u w:color="000000"/>
        </w:rPr>
        <w:t>środk</w:t>
      </w:r>
      <w:proofErr w:type="spellEnd"/>
      <w:r w:rsidR="00C4666E"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r w:rsidR="00C4666E">
        <w:rPr>
          <w:rFonts w:ascii="Cambria" w:eastAsia="Cambria" w:hAnsi="Cambria" w:cs="Cambria"/>
          <w:sz w:val="24"/>
          <w:szCs w:val="24"/>
          <w:u w:color="000000"/>
        </w:rPr>
        <w:t xml:space="preserve">w Regionalnego Programu Operacyjnego </w:t>
      </w:r>
      <w:proofErr w:type="spellStart"/>
      <w:r w:rsidR="00C4666E">
        <w:rPr>
          <w:rFonts w:ascii="Cambria" w:eastAsia="Cambria" w:hAnsi="Cambria" w:cs="Cambria"/>
          <w:sz w:val="24"/>
          <w:szCs w:val="24"/>
          <w:u w:color="000000"/>
        </w:rPr>
        <w:t>Wojew</w:t>
      </w:r>
      <w:proofErr w:type="spellEnd"/>
      <w:r w:rsidR="00C4666E"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proofErr w:type="spellStart"/>
      <w:r w:rsidR="00C4666E">
        <w:rPr>
          <w:rFonts w:ascii="Cambria" w:eastAsia="Cambria" w:hAnsi="Cambria" w:cs="Cambria"/>
          <w:sz w:val="24"/>
          <w:szCs w:val="24"/>
          <w:u w:color="000000"/>
        </w:rPr>
        <w:t>dztwa</w:t>
      </w:r>
      <w:proofErr w:type="spellEnd"/>
      <w:r w:rsidR="00C4666E">
        <w:rPr>
          <w:rFonts w:ascii="Cambria" w:eastAsia="Cambria" w:hAnsi="Cambria" w:cs="Cambria"/>
          <w:sz w:val="24"/>
          <w:szCs w:val="24"/>
          <w:u w:color="000000"/>
        </w:rPr>
        <w:t xml:space="preserve"> </w:t>
      </w:r>
      <w:r w:rsidR="00E54EE5">
        <w:rPr>
          <w:rFonts w:ascii="Cambria" w:eastAsia="Cambria" w:hAnsi="Cambria" w:cs="Cambria"/>
          <w:sz w:val="24"/>
          <w:szCs w:val="24"/>
          <w:u w:color="000000"/>
        </w:rPr>
        <w:t>Mazowieckiego</w:t>
      </w:r>
      <w:r w:rsidR="00C4666E">
        <w:rPr>
          <w:rFonts w:ascii="Cambria" w:eastAsia="Cambria" w:hAnsi="Cambria" w:cs="Cambria"/>
          <w:sz w:val="24"/>
          <w:szCs w:val="24"/>
          <w:u w:color="000000"/>
        </w:rPr>
        <w:t xml:space="preserve"> na lata 2014 -2020. W takim przypadku projekt nie będzie realizowany,</w:t>
      </w:r>
    </w:p>
    <w:p w:rsidR="00456D30" w:rsidRDefault="00C4666E">
      <w:pPr>
        <w:pStyle w:val="Domylne"/>
        <w:widowControl w:val="0"/>
        <w:numPr>
          <w:ilvl w:val="0"/>
          <w:numId w:val="32"/>
        </w:numPr>
        <w:spacing w:line="276" w:lineRule="auto"/>
        <w:ind w:right="20"/>
        <w:jc w:val="both"/>
        <w:outlineLvl w:val="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konieczności wykonania dodatkowych rob</w:t>
      </w:r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t budowlanych i/lub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przer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bek budynku. Może zaistnieć na etapie wdrażania Projektu, w </w:t>
      </w:r>
      <w:r w:rsidR="00374854">
        <w:rPr>
          <w:rFonts w:ascii="Cambria" w:eastAsia="Cambria" w:hAnsi="Cambria" w:cs="Cambria"/>
          <w:sz w:val="24"/>
          <w:szCs w:val="24"/>
          <w:u w:color="000000"/>
        </w:rPr>
        <w:t>przypadku,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 gdy stwierdzona zostanie konieczność wykonania dodatkowych rob</w:t>
      </w:r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t budowlanych i/lub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przer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bek w budynku, niezbędnych do montażu lub prawidłowego funkcjonowania instalacji </w:t>
      </w:r>
      <w:r w:rsidR="00E54EE5">
        <w:rPr>
          <w:rFonts w:ascii="Cambria" w:eastAsia="Cambria" w:hAnsi="Cambria" w:cs="Cambria"/>
          <w:sz w:val="24"/>
          <w:szCs w:val="24"/>
          <w:u w:color="000000"/>
        </w:rPr>
        <w:t xml:space="preserve">kotła </w:t>
      </w:r>
      <w:r w:rsidR="00E54EE5">
        <w:rPr>
          <w:rFonts w:ascii="Cambria" w:eastAsia="Cambria" w:hAnsi="Cambria" w:cs="Cambria"/>
          <w:sz w:val="24"/>
          <w:szCs w:val="24"/>
          <w:u w:color="000000"/>
        </w:rPr>
        <w:lastRenderedPageBreak/>
        <w:t xml:space="preserve">ekologicznego i/lub instalacji </w:t>
      </w:r>
      <w:r>
        <w:rPr>
          <w:rFonts w:ascii="Cambria" w:eastAsia="Cambria" w:hAnsi="Cambria" w:cs="Cambria"/>
          <w:sz w:val="24"/>
          <w:szCs w:val="24"/>
          <w:u w:color="000000"/>
        </w:rPr>
        <w:t>OZE,</w:t>
      </w:r>
    </w:p>
    <w:p w:rsidR="00456D30" w:rsidRDefault="00C4666E">
      <w:pPr>
        <w:pStyle w:val="Domylne"/>
        <w:widowControl w:val="0"/>
        <w:numPr>
          <w:ilvl w:val="0"/>
          <w:numId w:val="32"/>
        </w:numPr>
        <w:spacing w:line="276" w:lineRule="auto"/>
        <w:ind w:right="20"/>
        <w:jc w:val="both"/>
        <w:outlineLvl w:val="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długiego okresu związania warunkami umowy o udział w Projekcie. Ryzyko to może ujawnić się np.: w chwili konieczności zbycia nieruchomości. W</w:t>
      </w:r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wczas sprzedający nieruchomość musi zapewnić przejęcie przez nabywcę nieruchomości praw i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obowiązk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  <w:u w:color="000000"/>
        </w:rPr>
        <w:t>w wynikających z umowy o udział w Projekcie. Obejmuje ono r</w:t>
      </w:r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wnież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</w:rPr>
        <w:t xml:space="preserve"> np.: brak możliwości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przer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  <w:u w:color="000000"/>
        </w:rPr>
        <w:t xml:space="preserve">bek lub demontażu instalacji </w:t>
      </w:r>
      <w:r w:rsidR="00E54EE5">
        <w:rPr>
          <w:rFonts w:ascii="Cambria" w:eastAsia="Cambria" w:hAnsi="Cambria" w:cs="Cambria"/>
          <w:sz w:val="24"/>
          <w:szCs w:val="24"/>
          <w:u w:color="000000"/>
        </w:rPr>
        <w:t xml:space="preserve">kotła ekologicznego i/lub </w:t>
      </w:r>
      <w:r>
        <w:rPr>
          <w:rFonts w:ascii="Cambria" w:eastAsia="Cambria" w:hAnsi="Cambria" w:cs="Cambria"/>
          <w:sz w:val="24"/>
          <w:szCs w:val="24"/>
          <w:u w:color="000000"/>
        </w:rPr>
        <w:t>OZE w tym okresie, oraz demontażu paneli fotowoltaicznych/solarnych i przeznaczenia powierzchni dachu na inne cele.</w:t>
      </w:r>
    </w:p>
    <w:p w:rsidR="00456D30" w:rsidRDefault="00C4666E">
      <w:pPr>
        <w:pStyle w:val="Domylne"/>
        <w:widowControl w:val="0"/>
        <w:numPr>
          <w:ilvl w:val="0"/>
          <w:numId w:val="33"/>
        </w:numPr>
        <w:spacing w:after="240" w:line="276" w:lineRule="auto"/>
        <w:ind w:right="20"/>
        <w:jc w:val="both"/>
        <w:outlineLvl w:val="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Okoliczności wymienione w ust. 1 stanowią jedynie podstawowe ryzyka i nie wyczerpują katalogu sytuacji,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kt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  <w:u w:color="000000"/>
        </w:rPr>
        <w:t>re mogą pojawić się w okresie wdrażania Projektu i okresie zachowania jego trwałości.</w:t>
      </w:r>
    </w:p>
    <w:p w:rsidR="00456D30" w:rsidRDefault="00C4666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 w:right="2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  <w:u w:color="000000"/>
        </w:rPr>
      </w:pPr>
      <w:r>
        <w:rPr>
          <w:rFonts w:ascii="Cambria" w:eastAsia="Cambria" w:hAnsi="Cambria" w:cs="Cambria"/>
          <w:b/>
          <w:bCs/>
          <w:sz w:val="24"/>
          <w:szCs w:val="24"/>
          <w:u w:color="000000"/>
        </w:rPr>
        <w:t>§ 6 Postanowienia końcowe</w:t>
      </w:r>
    </w:p>
    <w:p w:rsidR="00456D30" w:rsidRDefault="00C4666E">
      <w:pPr>
        <w:pStyle w:val="Domylne"/>
        <w:widowControl w:val="0"/>
        <w:numPr>
          <w:ilvl w:val="0"/>
          <w:numId w:val="35"/>
        </w:numPr>
        <w:spacing w:line="276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Integralną cześć regulaminu stanowi:</w:t>
      </w:r>
    </w:p>
    <w:p w:rsidR="00456D30" w:rsidRDefault="00E54EE5">
      <w:pPr>
        <w:pStyle w:val="Domylne"/>
        <w:widowControl w:val="0"/>
        <w:numPr>
          <w:ilvl w:val="0"/>
          <w:numId w:val="37"/>
        </w:numPr>
        <w:spacing w:line="276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Załącznik nr 1</w:t>
      </w:r>
      <w:r w:rsidR="00C4666E">
        <w:rPr>
          <w:rFonts w:ascii="Cambria" w:eastAsia="Cambria" w:hAnsi="Cambria" w:cs="Cambria"/>
          <w:sz w:val="24"/>
          <w:szCs w:val="24"/>
          <w:u w:color="000000"/>
        </w:rPr>
        <w:t xml:space="preserve"> - formularz deklar</w:t>
      </w:r>
      <w:r>
        <w:rPr>
          <w:rFonts w:ascii="Cambria" w:eastAsia="Cambria" w:hAnsi="Cambria" w:cs="Cambria"/>
          <w:sz w:val="24"/>
          <w:szCs w:val="24"/>
          <w:u w:color="000000"/>
        </w:rPr>
        <w:t>acji uczestnictwa w projekcie</w:t>
      </w:r>
    </w:p>
    <w:p w:rsidR="00456D30" w:rsidRDefault="00C4666E">
      <w:pPr>
        <w:pStyle w:val="Domylne"/>
        <w:widowControl w:val="0"/>
        <w:numPr>
          <w:ilvl w:val="0"/>
          <w:numId w:val="38"/>
        </w:numPr>
        <w:spacing w:line="276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>W sprawach nieuregulowanych w regulaminie mają zastosowanie przepisy Kodeksu Cywilnego oraz postanowienia Umowy.</w:t>
      </w:r>
    </w:p>
    <w:p w:rsidR="00456D30" w:rsidRDefault="00C4666E">
      <w:pPr>
        <w:pStyle w:val="Domylne"/>
        <w:widowControl w:val="0"/>
        <w:numPr>
          <w:ilvl w:val="0"/>
          <w:numId w:val="35"/>
        </w:numPr>
        <w:spacing w:line="276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Gmina zastrzega sobie prawo anulowania projektu w przypadku niewystarczającej liczby </w:t>
      </w:r>
      <w:proofErr w:type="spellStart"/>
      <w:r>
        <w:rPr>
          <w:rFonts w:ascii="Cambria" w:eastAsia="Cambria" w:hAnsi="Cambria" w:cs="Cambria"/>
          <w:sz w:val="24"/>
          <w:szCs w:val="24"/>
          <w:u w:color="000000"/>
        </w:rPr>
        <w:t>Mieszkańc</w:t>
      </w:r>
      <w:proofErr w:type="spellEnd"/>
      <w:r>
        <w:rPr>
          <w:rFonts w:ascii="Cambria" w:eastAsia="Cambria" w:hAnsi="Cambria" w:cs="Cambria"/>
          <w:sz w:val="24"/>
          <w:szCs w:val="24"/>
          <w:u w:color="000000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  <w:u w:color="000000"/>
        </w:rPr>
        <w:t>w chętnych do uczestnictwa w Projekcie.</w:t>
      </w:r>
    </w:p>
    <w:p w:rsidR="00456D30" w:rsidRDefault="00456D30">
      <w:pPr>
        <w:pStyle w:val="Domylne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/>
        <w:jc w:val="both"/>
        <w:rPr>
          <w:rFonts w:ascii="Cambria" w:eastAsia="Cambria" w:hAnsi="Cambria" w:cs="Cambria"/>
          <w:sz w:val="10"/>
          <w:szCs w:val="10"/>
          <w:u w:color="000000"/>
        </w:rPr>
      </w:pPr>
    </w:p>
    <w:p w:rsidR="00456D30" w:rsidRDefault="00456D30">
      <w:pPr>
        <w:pStyle w:val="Domylne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/>
        <w:jc w:val="both"/>
        <w:rPr>
          <w:rFonts w:ascii="Cambria" w:eastAsia="Cambria" w:hAnsi="Cambria" w:cs="Cambria"/>
          <w:sz w:val="24"/>
          <w:szCs w:val="24"/>
          <w:u w:color="000000"/>
        </w:rPr>
      </w:pPr>
    </w:p>
    <w:p w:rsidR="00456D30" w:rsidRDefault="00456D30">
      <w:pPr>
        <w:pStyle w:val="Domylne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/>
        <w:jc w:val="both"/>
        <w:rPr>
          <w:rFonts w:ascii="Cambria" w:eastAsia="Cambria" w:hAnsi="Cambria" w:cs="Cambria"/>
          <w:sz w:val="24"/>
          <w:szCs w:val="24"/>
          <w:u w:color="000000"/>
        </w:rPr>
      </w:pPr>
    </w:p>
    <w:p w:rsidR="00456D30" w:rsidRDefault="00456D30">
      <w:pPr>
        <w:pStyle w:val="Domylne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/>
        <w:jc w:val="both"/>
        <w:rPr>
          <w:rFonts w:ascii="Cambria" w:eastAsia="Cambria" w:hAnsi="Cambria" w:cs="Cambria"/>
          <w:sz w:val="24"/>
          <w:szCs w:val="24"/>
          <w:u w:color="000000"/>
        </w:rPr>
      </w:pPr>
    </w:p>
    <w:p w:rsidR="00140452" w:rsidRPr="00140452" w:rsidRDefault="00140452" w:rsidP="00140452">
      <w:pPr>
        <w:pStyle w:val="Domylne"/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/>
        <w:jc w:val="right"/>
        <w:rPr>
          <w:sz w:val="18"/>
          <w:szCs w:val="18"/>
        </w:rPr>
      </w:pPr>
    </w:p>
    <w:sectPr w:rsidR="00140452" w:rsidRPr="00140452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C3C" w:rsidRDefault="00CF4C3C">
      <w:r>
        <w:separator/>
      </w:r>
    </w:p>
  </w:endnote>
  <w:endnote w:type="continuationSeparator" w:id="0">
    <w:p w:rsidR="00CF4C3C" w:rsidRDefault="00CF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C3C" w:rsidRDefault="00CF4C3C">
      <w:r>
        <w:separator/>
      </w:r>
    </w:p>
  </w:footnote>
  <w:footnote w:type="continuationSeparator" w:id="0">
    <w:p w:rsidR="00CF4C3C" w:rsidRDefault="00CF4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D30" w:rsidRDefault="00C4666E">
    <w:pPr>
      <w:pStyle w:val="Nagwekistopka"/>
      <w:tabs>
        <w:tab w:val="clear" w:pos="9020"/>
        <w:tab w:val="center" w:pos="4819"/>
        <w:tab w:val="right" w:pos="9638"/>
      </w:tabs>
    </w:pPr>
    <w:r>
      <w:tab/>
    </w:r>
    <w:r w:rsidR="00EC50BC">
      <w:rPr>
        <w:rFonts w:ascii="Helvetica" w:hAnsi="Helvetica" w:cs="Helvetica"/>
        <w:noProof/>
      </w:rPr>
      <w:drawing>
        <wp:inline distT="0" distB="0" distL="0" distR="0">
          <wp:extent cx="6120130" cy="773440"/>
          <wp:effectExtent l="0" t="0" r="127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7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2769"/>
    <w:multiLevelType w:val="hybridMultilevel"/>
    <w:tmpl w:val="412A6822"/>
    <w:styleLink w:val="Zaimportowanystyl6"/>
    <w:lvl w:ilvl="0" w:tplc="81E49D9A">
      <w:start w:val="1"/>
      <w:numFmt w:val="decimal"/>
      <w:lvlText w:val="%1."/>
      <w:lvlJc w:val="left"/>
      <w:pPr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8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8A15B0">
      <w:start w:val="1"/>
      <w:numFmt w:val="decimal"/>
      <w:lvlText w:val="%2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626616">
      <w:start w:val="1"/>
      <w:numFmt w:val="decimal"/>
      <w:lvlText w:val="%3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54C766">
      <w:start w:val="1"/>
      <w:numFmt w:val="decimal"/>
      <w:lvlText w:val="%4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4C95C0">
      <w:start w:val="1"/>
      <w:numFmt w:val="decimal"/>
      <w:lvlText w:val="%5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880B0C">
      <w:start w:val="1"/>
      <w:numFmt w:val="decimal"/>
      <w:lvlText w:val="%6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2C5002">
      <w:start w:val="1"/>
      <w:numFmt w:val="decimal"/>
      <w:lvlText w:val="%7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B2ABA6">
      <w:start w:val="1"/>
      <w:numFmt w:val="decimal"/>
      <w:lvlText w:val="%8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6ED21C">
      <w:start w:val="1"/>
      <w:numFmt w:val="decimal"/>
      <w:lvlText w:val="%9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5F5E32"/>
    <w:multiLevelType w:val="hybridMultilevel"/>
    <w:tmpl w:val="0C4AD088"/>
    <w:numStyleLink w:val="Zaimportowanystyl7"/>
  </w:abstractNum>
  <w:abstractNum w:abstractNumId="2" w15:restartNumberingAfterBreak="0">
    <w:nsid w:val="08886706"/>
    <w:multiLevelType w:val="hybridMultilevel"/>
    <w:tmpl w:val="DAD49B28"/>
    <w:numStyleLink w:val="Zaimportowanystyl3"/>
  </w:abstractNum>
  <w:abstractNum w:abstractNumId="3" w15:restartNumberingAfterBreak="0">
    <w:nsid w:val="0A260CC8"/>
    <w:multiLevelType w:val="hybridMultilevel"/>
    <w:tmpl w:val="09FA0956"/>
    <w:styleLink w:val="Zaimportowanystyl14"/>
    <w:lvl w:ilvl="0" w:tplc="AA2E444A">
      <w:start w:val="1"/>
      <w:numFmt w:val="bullet"/>
      <w:lvlText w:val="-"/>
      <w:lvlJc w:val="left"/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D42308">
      <w:start w:val="1"/>
      <w:numFmt w:val="bullet"/>
      <w:lvlText w:val="o"/>
      <w:lvlJc w:val="left"/>
      <w:pPr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7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14ECA8">
      <w:start w:val="1"/>
      <w:numFmt w:val="bullet"/>
      <w:lvlText w:val="▪"/>
      <w:lvlJc w:val="left"/>
      <w:pPr>
        <w:tabs>
          <w:tab w:val="left" w:pos="56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9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284D68">
      <w:start w:val="1"/>
      <w:numFmt w:val="bullet"/>
      <w:lvlText w:val="·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1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E8680">
      <w:start w:val="1"/>
      <w:numFmt w:val="bullet"/>
      <w:lvlText w:val="o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3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1EBB12">
      <w:start w:val="1"/>
      <w:numFmt w:val="bullet"/>
      <w:lvlText w:val="▪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5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B80C98">
      <w:start w:val="1"/>
      <w:numFmt w:val="bullet"/>
      <w:lvlText w:val="·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7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D8C3E6">
      <w:start w:val="1"/>
      <w:numFmt w:val="bullet"/>
      <w:lvlText w:val="o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9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E834A">
      <w:start w:val="1"/>
      <w:numFmt w:val="bullet"/>
      <w:lvlText w:val="▪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1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636D56"/>
    <w:multiLevelType w:val="hybridMultilevel"/>
    <w:tmpl w:val="8D1CE292"/>
    <w:styleLink w:val="Zaimportowanystyl4"/>
    <w:lvl w:ilvl="0" w:tplc="8D52EC50">
      <w:start w:val="1"/>
      <w:numFmt w:val="bullet"/>
      <w:lvlText w:val="·"/>
      <w:lvlJc w:val="left"/>
      <w:pPr>
        <w:tabs>
          <w:tab w:val="left" w:pos="104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B4AB2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9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B8AE39A">
      <w:start w:val="1"/>
      <w:numFmt w:val="bullet"/>
      <w:lvlText w:val="·"/>
      <w:lvlJc w:val="left"/>
      <w:pPr>
        <w:tabs>
          <w:tab w:val="left" w:pos="104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1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142AF0">
      <w:start w:val="1"/>
      <w:numFmt w:val="bullet"/>
      <w:lvlText w:val="·"/>
      <w:lvlJc w:val="left"/>
      <w:pPr>
        <w:tabs>
          <w:tab w:val="left" w:pos="104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A9F4C">
      <w:start w:val="1"/>
      <w:numFmt w:val="bullet"/>
      <w:lvlText w:val="·"/>
      <w:lvlJc w:val="left"/>
      <w:pPr>
        <w:tabs>
          <w:tab w:val="left" w:pos="104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5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12FD00">
      <w:start w:val="1"/>
      <w:numFmt w:val="bullet"/>
      <w:lvlText w:val="·"/>
      <w:lvlJc w:val="left"/>
      <w:pPr>
        <w:tabs>
          <w:tab w:val="left" w:pos="104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7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3C3E24">
      <w:start w:val="1"/>
      <w:numFmt w:val="bullet"/>
      <w:lvlText w:val="·"/>
      <w:lvlJc w:val="left"/>
      <w:pPr>
        <w:tabs>
          <w:tab w:val="left" w:pos="104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9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3835E4">
      <w:start w:val="1"/>
      <w:numFmt w:val="bullet"/>
      <w:lvlText w:val="·"/>
      <w:lvlJc w:val="left"/>
      <w:pPr>
        <w:tabs>
          <w:tab w:val="left" w:pos="104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1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C6DA64">
      <w:start w:val="1"/>
      <w:numFmt w:val="bullet"/>
      <w:lvlText w:val="·"/>
      <w:lvlJc w:val="left"/>
      <w:pPr>
        <w:tabs>
          <w:tab w:val="left" w:pos="104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3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09C597E"/>
    <w:multiLevelType w:val="hybridMultilevel"/>
    <w:tmpl w:val="07E68362"/>
    <w:styleLink w:val="Zaimportowanystyl13"/>
    <w:lvl w:ilvl="0" w:tplc="E31A1236">
      <w:start w:val="1"/>
      <w:numFmt w:val="decimal"/>
      <w:lvlText w:val="%1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8A2F22">
      <w:start w:val="1"/>
      <w:numFmt w:val="decimal"/>
      <w:lvlText w:val="%2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D61500">
      <w:start w:val="1"/>
      <w:numFmt w:val="decimal"/>
      <w:lvlText w:val="%3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BEC38A">
      <w:start w:val="1"/>
      <w:numFmt w:val="decimal"/>
      <w:lvlText w:val="%4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76080E">
      <w:start w:val="1"/>
      <w:numFmt w:val="decimal"/>
      <w:lvlText w:val="%5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52B316">
      <w:start w:val="1"/>
      <w:numFmt w:val="decimal"/>
      <w:lvlText w:val="%6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6011EA">
      <w:start w:val="1"/>
      <w:numFmt w:val="decimal"/>
      <w:lvlText w:val="%7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5E8BB6">
      <w:start w:val="1"/>
      <w:numFmt w:val="decimal"/>
      <w:lvlText w:val="%8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2A26A2">
      <w:start w:val="1"/>
      <w:numFmt w:val="decimal"/>
      <w:lvlText w:val="%9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F81DDD"/>
    <w:multiLevelType w:val="hybridMultilevel"/>
    <w:tmpl w:val="9892BE6C"/>
    <w:styleLink w:val="Zaimportowanystyl10"/>
    <w:lvl w:ilvl="0" w:tplc="A4D2BE76">
      <w:start w:val="1"/>
      <w:numFmt w:val="bullet"/>
      <w:lvlText w:val="·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12D0D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AE825C">
      <w:start w:val="1"/>
      <w:numFmt w:val="bullet"/>
      <w:lvlText w:val="·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C2BE9E">
      <w:start w:val="1"/>
      <w:numFmt w:val="bullet"/>
      <w:lvlText w:val="·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5003E0">
      <w:start w:val="1"/>
      <w:numFmt w:val="bullet"/>
      <w:lvlText w:val="·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D25D96">
      <w:start w:val="1"/>
      <w:numFmt w:val="bullet"/>
      <w:lvlText w:val="·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32CA22">
      <w:start w:val="1"/>
      <w:numFmt w:val="bullet"/>
      <w:lvlText w:val="·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07514">
      <w:start w:val="1"/>
      <w:numFmt w:val="bullet"/>
      <w:lvlText w:val="·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5EDB36">
      <w:start w:val="1"/>
      <w:numFmt w:val="bullet"/>
      <w:lvlText w:val="·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4023FBB"/>
    <w:multiLevelType w:val="hybridMultilevel"/>
    <w:tmpl w:val="40546982"/>
    <w:styleLink w:val="Zaimportowanystyl9"/>
    <w:lvl w:ilvl="0" w:tplc="2842D6A8">
      <w:start w:val="1"/>
      <w:numFmt w:val="decimal"/>
      <w:lvlText w:val="%1)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70138E">
      <w:start w:val="1"/>
      <w:numFmt w:val="lowerLetter"/>
      <w:lvlText w:val="%2."/>
      <w:lvlJc w:val="left"/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E44E68">
      <w:start w:val="1"/>
      <w:numFmt w:val="lowerRoman"/>
      <w:lvlText w:val="%3."/>
      <w:lvlJc w:val="left"/>
      <w:pPr>
        <w:tabs>
          <w:tab w:val="left" w:pos="426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8E99C">
      <w:start w:val="1"/>
      <w:numFmt w:val="decimal"/>
      <w:lvlText w:val="%4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6CA950">
      <w:start w:val="1"/>
      <w:numFmt w:val="lowerLetter"/>
      <w:lvlText w:val="%5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329C3A">
      <w:start w:val="1"/>
      <w:numFmt w:val="lowerRoman"/>
      <w:lvlText w:val="%6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0E060">
      <w:start w:val="1"/>
      <w:numFmt w:val="decimal"/>
      <w:lvlText w:val="%7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8244A">
      <w:start w:val="1"/>
      <w:numFmt w:val="lowerLetter"/>
      <w:lvlText w:val="%8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3ACABE">
      <w:start w:val="1"/>
      <w:numFmt w:val="lowerRoman"/>
      <w:lvlText w:val="%9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53E2276"/>
    <w:multiLevelType w:val="hybridMultilevel"/>
    <w:tmpl w:val="8D1CE292"/>
    <w:numStyleLink w:val="Zaimportowanystyl4"/>
  </w:abstractNum>
  <w:abstractNum w:abstractNumId="9" w15:restartNumberingAfterBreak="0">
    <w:nsid w:val="1F5117DC"/>
    <w:multiLevelType w:val="hybridMultilevel"/>
    <w:tmpl w:val="065A2A1C"/>
    <w:styleLink w:val="Zaimportowanystyl1"/>
    <w:lvl w:ilvl="0" w:tplc="016C0854">
      <w:start w:val="1"/>
      <w:numFmt w:val="decimal"/>
      <w:lvlText w:val="%1."/>
      <w:lvlJc w:val="left"/>
      <w:pPr>
        <w:tabs>
          <w:tab w:val="num" w:pos="2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BE196E">
      <w:start w:val="1"/>
      <w:numFmt w:val="decimal"/>
      <w:lvlText w:val="%2."/>
      <w:lvlJc w:val="left"/>
      <w:pPr>
        <w:tabs>
          <w:tab w:val="left" w:pos="270"/>
          <w:tab w:val="left" w:pos="708"/>
          <w:tab w:val="num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7ABE1C">
      <w:start w:val="1"/>
      <w:numFmt w:val="decimal"/>
      <w:lvlText w:val="%3."/>
      <w:lvlJc w:val="left"/>
      <w:pPr>
        <w:tabs>
          <w:tab w:val="left" w:pos="270"/>
          <w:tab w:val="left" w:pos="708"/>
          <w:tab w:val="left" w:pos="1416"/>
          <w:tab w:val="num" w:pos="17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CCCD14">
      <w:start w:val="1"/>
      <w:numFmt w:val="decimal"/>
      <w:lvlText w:val="%4."/>
      <w:lvlJc w:val="left"/>
      <w:pPr>
        <w:tabs>
          <w:tab w:val="left" w:pos="270"/>
          <w:tab w:val="left" w:pos="708"/>
          <w:tab w:val="left" w:pos="1416"/>
          <w:tab w:val="left" w:pos="2124"/>
          <w:tab w:val="num" w:pos="24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EED444">
      <w:start w:val="1"/>
      <w:numFmt w:val="decimal"/>
      <w:lvlText w:val="%5."/>
      <w:lvlJc w:val="left"/>
      <w:pPr>
        <w:tabs>
          <w:tab w:val="left" w:pos="270"/>
          <w:tab w:val="left" w:pos="708"/>
          <w:tab w:val="left" w:pos="1416"/>
          <w:tab w:val="left" w:pos="2124"/>
          <w:tab w:val="left" w:pos="2832"/>
          <w:tab w:val="num" w:pos="315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A6E2C2">
      <w:start w:val="1"/>
      <w:numFmt w:val="decimal"/>
      <w:lvlText w:val="%6."/>
      <w:lvlJc w:val="left"/>
      <w:pPr>
        <w:tabs>
          <w:tab w:val="left" w:pos="270"/>
          <w:tab w:val="left" w:pos="708"/>
          <w:tab w:val="left" w:pos="1416"/>
          <w:tab w:val="left" w:pos="2124"/>
          <w:tab w:val="left" w:pos="2832"/>
          <w:tab w:val="left" w:pos="3540"/>
          <w:tab w:val="num" w:pos="38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545472">
      <w:start w:val="1"/>
      <w:numFmt w:val="decimal"/>
      <w:lvlText w:val="%7."/>
      <w:lvlJc w:val="left"/>
      <w:pPr>
        <w:tabs>
          <w:tab w:val="left" w:pos="2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9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7CDF22">
      <w:start w:val="1"/>
      <w:numFmt w:val="decimal"/>
      <w:lvlText w:val="%8."/>
      <w:lvlJc w:val="left"/>
      <w:pPr>
        <w:tabs>
          <w:tab w:val="left" w:pos="2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1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8EA68C">
      <w:start w:val="1"/>
      <w:numFmt w:val="decimal"/>
      <w:lvlText w:val="%9."/>
      <w:lvlJc w:val="left"/>
      <w:pPr>
        <w:tabs>
          <w:tab w:val="left" w:pos="2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030"/>
          <w:tab w:val="left" w:pos="6372"/>
          <w:tab w:val="left" w:pos="7080"/>
          <w:tab w:val="left" w:pos="7788"/>
          <w:tab w:val="left" w:pos="8496"/>
          <w:tab w:val="left" w:pos="9204"/>
        </w:tabs>
        <w:ind w:left="604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069192C"/>
    <w:multiLevelType w:val="hybridMultilevel"/>
    <w:tmpl w:val="07E68362"/>
    <w:numStyleLink w:val="Zaimportowanystyl13"/>
  </w:abstractNum>
  <w:abstractNum w:abstractNumId="11" w15:restartNumberingAfterBreak="0">
    <w:nsid w:val="219460EC"/>
    <w:multiLevelType w:val="hybridMultilevel"/>
    <w:tmpl w:val="0C4AD088"/>
    <w:styleLink w:val="Zaimportowanystyl7"/>
    <w:lvl w:ilvl="0" w:tplc="84C281C2">
      <w:start w:val="1"/>
      <w:numFmt w:val="lowerLetter"/>
      <w:lvlText w:val="%1)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28280C">
      <w:start w:val="1"/>
      <w:numFmt w:val="lowerLetter"/>
      <w:lvlText w:val="%2."/>
      <w:lvlJc w:val="left"/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ECF526">
      <w:start w:val="1"/>
      <w:numFmt w:val="lowerRoman"/>
      <w:lvlText w:val="%3."/>
      <w:lvlJc w:val="left"/>
      <w:pPr>
        <w:tabs>
          <w:tab w:val="left" w:pos="426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63D42">
      <w:start w:val="1"/>
      <w:numFmt w:val="decimal"/>
      <w:lvlText w:val="%4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B0A1A4">
      <w:start w:val="1"/>
      <w:numFmt w:val="lowerLetter"/>
      <w:lvlText w:val="%5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04EF34">
      <w:start w:val="1"/>
      <w:numFmt w:val="lowerRoman"/>
      <w:lvlText w:val="%6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82CB6A">
      <w:start w:val="1"/>
      <w:numFmt w:val="decimal"/>
      <w:lvlText w:val="%7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FC8E14">
      <w:start w:val="1"/>
      <w:numFmt w:val="lowerLetter"/>
      <w:lvlText w:val="%8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70C984">
      <w:start w:val="1"/>
      <w:numFmt w:val="lowerRoman"/>
      <w:lvlText w:val="%9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C114EF5"/>
    <w:multiLevelType w:val="hybridMultilevel"/>
    <w:tmpl w:val="9892BE6C"/>
    <w:numStyleLink w:val="Zaimportowanystyl10"/>
  </w:abstractNum>
  <w:abstractNum w:abstractNumId="13" w15:restartNumberingAfterBreak="0">
    <w:nsid w:val="2CDD4800"/>
    <w:multiLevelType w:val="hybridMultilevel"/>
    <w:tmpl w:val="5C64E83C"/>
    <w:numStyleLink w:val="Zaimportowanystyl8"/>
  </w:abstractNum>
  <w:abstractNum w:abstractNumId="14" w15:restartNumberingAfterBreak="0">
    <w:nsid w:val="2D8342F7"/>
    <w:multiLevelType w:val="hybridMultilevel"/>
    <w:tmpl w:val="C7FA6CB2"/>
    <w:numStyleLink w:val="Zaimportowanystyl11"/>
  </w:abstractNum>
  <w:abstractNum w:abstractNumId="15" w15:restartNumberingAfterBreak="0">
    <w:nsid w:val="363D1205"/>
    <w:multiLevelType w:val="hybridMultilevel"/>
    <w:tmpl w:val="065A2A1C"/>
    <w:numStyleLink w:val="Zaimportowanystyl1"/>
  </w:abstractNum>
  <w:abstractNum w:abstractNumId="16" w15:restartNumberingAfterBreak="0">
    <w:nsid w:val="38432E8F"/>
    <w:multiLevelType w:val="hybridMultilevel"/>
    <w:tmpl w:val="40546982"/>
    <w:numStyleLink w:val="Zaimportowanystyl9"/>
  </w:abstractNum>
  <w:abstractNum w:abstractNumId="17" w15:restartNumberingAfterBreak="0">
    <w:nsid w:val="3E440997"/>
    <w:multiLevelType w:val="hybridMultilevel"/>
    <w:tmpl w:val="09FA0956"/>
    <w:numStyleLink w:val="Zaimportowanystyl14"/>
  </w:abstractNum>
  <w:abstractNum w:abstractNumId="18" w15:restartNumberingAfterBreak="0">
    <w:nsid w:val="42D77410"/>
    <w:multiLevelType w:val="hybridMultilevel"/>
    <w:tmpl w:val="E5C8DDFE"/>
    <w:numStyleLink w:val="Zaimportowanystyl12"/>
  </w:abstractNum>
  <w:abstractNum w:abstractNumId="19" w15:restartNumberingAfterBreak="0">
    <w:nsid w:val="527A4CA0"/>
    <w:multiLevelType w:val="hybridMultilevel"/>
    <w:tmpl w:val="412A6822"/>
    <w:numStyleLink w:val="Zaimportowanystyl6"/>
  </w:abstractNum>
  <w:abstractNum w:abstractNumId="20" w15:restartNumberingAfterBreak="0">
    <w:nsid w:val="636A17DF"/>
    <w:multiLevelType w:val="hybridMultilevel"/>
    <w:tmpl w:val="DAD49B28"/>
    <w:styleLink w:val="Zaimportowanystyl3"/>
    <w:lvl w:ilvl="0" w:tplc="D36EBCB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4A49BC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328BA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9A0F1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0C21B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74289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56F09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06BC6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F0B5F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57C0FA9"/>
    <w:multiLevelType w:val="hybridMultilevel"/>
    <w:tmpl w:val="9B2A488A"/>
    <w:numStyleLink w:val="Zaimportowanystyl2"/>
  </w:abstractNum>
  <w:abstractNum w:abstractNumId="22" w15:restartNumberingAfterBreak="0">
    <w:nsid w:val="6C856BAF"/>
    <w:multiLevelType w:val="hybridMultilevel"/>
    <w:tmpl w:val="3856BB42"/>
    <w:numStyleLink w:val="Zaimportowanystyl5"/>
  </w:abstractNum>
  <w:abstractNum w:abstractNumId="23" w15:restartNumberingAfterBreak="0">
    <w:nsid w:val="6D855B90"/>
    <w:multiLevelType w:val="hybridMultilevel"/>
    <w:tmpl w:val="C7FA6CB2"/>
    <w:styleLink w:val="Zaimportowanystyl11"/>
    <w:lvl w:ilvl="0" w:tplc="5464093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8C5FE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60EF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B0454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6EDD6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CE1C1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903FD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CE11F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DC2DC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F9459F7"/>
    <w:multiLevelType w:val="hybridMultilevel"/>
    <w:tmpl w:val="5C64E83C"/>
    <w:styleLink w:val="Zaimportowanystyl8"/>
    <w:lvl w:ilvl="0" w:tplc="FBE63364">
      <w:start w:val="1"/>
      <w:numFmt w:val="decimal"/>
      <w:lvlText w:val="%1)"/>
      <w:lvlJc w:val="left"/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ACDA4A">
      <w:start w:val="1"/>
      <w:numFmt w:val="decimal"/>
      <w:lvlText w:val="%2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E3BA6">
      <w:start w:val="1"/>
      <w:numFmt w:val="decimal"/>
      <w:lvlText w:val="%3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200A0E">
      <w:start w:val="1"/>
      <w:numFmt w:val="decimal"/>
      <w:lvlText w:val="%4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34D4EC">
      <w:start w:val="1"/>
      <w:numFmt w:val="decimal"/>
      <w:lvlText w:val="%5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6A930">
      <w:start w:val="1"/>
      <w:numFmt w:val="decimal"/>
      <w:lvlText w:val="%6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4CA208">
      <w:start w:val="1"/>
      <w:numFmt w:val="decimal"/>
      <w:lvlText w:val="%7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8033C2">
      <w:start w:val="1"/>
      <w:numFmt w:val="decimal"/>
      <w:lvlText w:val="%8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908122">
      <w:start w:val="1"/>
      <w:numFmt w:val="decimal"/>
      <w:lvlText w:val="%9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43744D0"/>
    <w:multiLevelType w:val="hybridMultilevel"/>
    <w:tmpl w:val="3856BB42"/>
    <w:styleLink w:val="Zaimportowanystyl5"/>
    <w:lvl w:ilvl="0" w:tplc="4E24545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E5BE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EA918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2CB94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64C80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2C817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FEA05D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FAE01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0A159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6974D98"/>
    <w:multiLevelType w:val="hybridMultilevel"/>
    <w:tmpl w:val="1D280EF2"/>
    <w:lvl w:ilvl="0" w:tplc="041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7" w15:restartNumberingAfterBreak="0">
    <w:nsid w:val="76BA0A8C"/>
    <w:multiLevelType w:val="hybridMultilevel"/>
    <w:tmpl w:val="9B2A488A"/>
    <w:styleLink w:val="Zaimportowanystyl2"/>
    <w:lvl w:ilvl="0" w:tplc="5FA6B634">
      <w:start w:val="1"/>
      <w:numFmt w:val="bullet"/>
      <w:lvlText w:val="·"/>
      <w:lvlJc w:val="left"/>
      <w:pPr>
        <w:tabs>
          <w:tab w:val="left" w:pos="2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E273C4">
      <w:start w:val="1"/>
      <w:numFmt w:val="bullet"/>
      <w:lvlText w:val="o"/>
      <w:lvlJc w:val="left"/>
      <w:pPr>
        <w:tabs>
          <w:tab w:val="left" w:pos="2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AE942E">
      <w:start w:val="1"/>
      <w:numFmt w:val="bullet"/>
      <w:lvlText w:val="▪"/>
      <w:lvlJc w:val="left"/>
      <w:pPr>
        <w:tabs>
          <w:tab w:val="left" w:pos="2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042066">
      <w:start w:val="1"/>
      <w:numFmt w:val="bullet"/>
      <w:lvlText w:val="·"/>
      <w:lvlJc w:val="left"/>
      <w:pPr>
        <w:tabs>
          <w:tab w:val="left" w:pos="2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E73D0">
      <w:start w:val="1"/>
      <w:numFmt w:val="bullet"/>
      <w:lvlText w:val="o"/>
      <w:lvlJc w:val="left"/>
      <w:pPr>
        <w:tabs>
          <w:tab w:val="left" w:pos="2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EE850">
      <w:start w:val="1"/>
      <w:numFmt w:val="bullet"/>
      <w:lvlText w:val="▪"/>
      <w:lvlJc w:val="left"/>
      <w:pPr>
        <w:tabs>
          <w:tab w:val="left" w:pos="2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0CAF94">
      <w:start w:val="1"/>
      <w:numFmt w:val="bullet"/>
      <w:lvlText w:val="·"/>
      <w:lvlJc w:val="left"/>
      <w:pPr>
        <w:tabs>
          <w:tab w:val="left" w:pos="2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2AD3E">
      <w:start w:val="1"/>
      <w:numFmt w:val="bullet"/>
      <w:lvlText w:val="o"/>
      <w:lvlJc w:val="left"/>
      <w:pPr>
        <w:tabs>
          <w:tab w:val="left" w:pos="2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8EB30">
      <w:start w:val="1"/>
      <w:numFmt w:val="bullet"/>
      <w:lvlText w:val="▪"/>
      <w:lvlJc w:val="left"/>
      <w:pPr>
        <w:tabs>
          <w:tab w:val="left" w:pos="2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C1335A0"/>
    <w:multiLevelType w:val="hybridMultilevel"/>
    <w:tmpl w:val="E5C8DDFE"/>
    <w:styleLink w:val="Zaimportowanystyl12"/>
    <w:lvl w:ilvl="0" w:tplc="DAAC749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8476A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40184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B88C6D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B6751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222C3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BECA8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08614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309FF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5"/>
  </w:num>
  <w:num w:numId="3">
    <w:abstractNumId w:val="15"/>
    <w:lvlOverride w:ilvl="0">
      <w:lvl w:ilvl="0" w:tplc="FCD89C5A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 w:tplc="A5C400CE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4800BCA8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F2AA110A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16C6F3DE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2662E73E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EAD0DF3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C428BF0A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5AE8DBA4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27"/>
  </w:num>
  <w:num w:numId="5">
    <w:abstractNumId w:val="21"/>
  </w:num>
  <w:num w:numId="6">
    <w:abstractNumId w:val="15"/>
    <w:lvlOverride w:ilvl="0">
      <w:startOverride w:val="5"/>
      <w:lvl w:ilvl="0" w:tplc="FCD89C5A">
        <w:start w:val="5"/>
        <w:numFmt w:val="decimal"/>
        <w:lvlText w:val="%1."/>
        <w:lvlJc w:val="left"/>
        <w:pPr>
          <w:ind w:left="28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5C400CE">
        <w:start w:val="1"/>
        <w:numFmt w:val="decimal"/>
        <w:lvlText w:val="%2."/>
        <w:lvlJc w:val="left"/>
        <w:pPr>
          <w:ind w:left="100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00BCA8">
        <w:start w:val="1"/>
        <w:numFmt w:val="decimal"/>
        <w:lvlText w:val="%3."/>
        <w:lvlJc w:val="left"/>
        <w:pPr>
          <w:ind w:left="172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AA110A">
        <w:start w:val="1"/>
        <w:numFmt w:val="decimal"/>
        <w:lvlText w:val="%4."/>
        <w:lvlJc w:val="left"/>
        <w:pPr>
          <w:ind w:left="244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6C6F3DE">
        <w:start w:val="1"/>
        <w:numFmt w:val="decimal"/>
        <w:lvlText w:val="%5."/>
        <w:lvlJc w:val="left"/>
        <w:pPr>
          <w:ind w:left="316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62E73E">
        <w:start w:val="1"/>
        <w:numFmt w:val="decimal"/>
        <w:lvlText w:val="%6."/>
        <w:lvlJc w:val="left"/>
        <w:pPr>
          <w:ind w:left="388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AD0DF36">
        <w:start w:val="1"/>
        <w:numFmt w:val="decimal"/>
        <w:lvlText w:val="%7."/>
        <w:lvlJc w:val="left"/>
        <w:pPr>
          <w:ind w:left="460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428BF0A">
        <w:start w:val="1"/>
        <w:numFmt w:val="decimal"/>
        <w:lvlText w:val="%8."/>
        <w:lvlJc w:val="left"/>
        <w:pPr>
          <w:ind w:left="532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AE8DBA4">
        <w:start w:val="1"/>
        <w:numFmt w:val="decimal"/>
        <w:lvlText w:val="%9."/>
        <w:lvlJc w:val="left"/>
        <w:pPr>
          <w:ind w:left="604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0"/>
  </w:num>
  <w:num w:numId="8">
    <w:abstractNumId w:val="2"/>
  </w:num>
  <w:num w:numId="9">
    <w:abstractNumId w:val="4"/>
  </w:num>
  <w:num w:numId="10">
    <w:abstractNumId w:val="8"/>
  </w:num>
  <w:num w:numId="11">
    <w:abstractNumId w:val="8"/>
    <w:lvlOverride w:ilvl="0">
      <w:lvl w:ilvl="0" w:tplc="F61C2F2C">
        <w:start w:val="1"/>
        <w:numFmt w:val="bullet"/>
        <w:lvlText w:val="·"/>
        <w:lvlJc w:val="left"/>
        <w:pPr>
          <w:tabs>
            <w:tab w:val="left" w:pos="10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55" w:hanging="37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4A9E74">
        <w:start w:val="1"/>
        <w:numFmt w:val="bullet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5" w:hanging="37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908A0A">
        <w:start w:val="1"/>
        <w:numFmt w:val="bullet"/>
        <w:lvlText w:val="·"/>
        <w:lvlJc w:val="left"/>
        <w:pPr>
          <w:tabs>
            <w:tab w:val="left" w:pos="10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5" w:hanging="37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4A0D82">
        <w:start w:val="1"/>
        <w:numFmt w:val="bullet"/>
        <w:lvlText w:val="·"/>
        <w:lvlJc w:val="left"/>
        <w:pPr>
          <w:tabs>
            <w:tab w:val="left" w:pos="10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35" w:hanging="37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E87206">
        <w:start w:val="1"/>
        <w:numFmt w:val="bullet"/>
        <w:lvlText w:val="·"/>
        <w:lvlJc w:val="left"/>
        <w:pPr>
          <w:tabs>
            <w:tab w:val="left" w:pos="10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55" w:hanging="37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04DE0A">
        <w:start w:val="1"/>
        <w:numFmt w:val="bullet"/>
        <w:lvlText w:val="·"/>
        <w:lvlJc w:val="left"/>
        <w:pPr>
          <w:tabs>
            <w:tab w:val="left" w:pos="10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75" w:hanging="37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6A7512">
        <w:start w:val="1"/>
        <w:numFmt w:val="bullet"/>
        <w:lvlText w:val="·"/>
        <w:lvlJc w:val="left"/>
        <w:pPr>
          <w:tabs>
            <w:tab w:val="left" w:pos="10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95" w:hanging="37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384CA0">
        <w:start w:val="1"/>
        <w:numFmt w:val="bullet"/>
        <w:lvlText w:val="·"/>
        <w:lvlJc w:val="left"/>
        <w:pPr>
          <w:tabs>
            <w:tab w:val="left" w:pos="10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15" w:hanging="37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586BEC">
        <w:start w:val="1"/>
        <w:numFmt w:val="bullet"/>
        <w:lvlText w:val="·"/>
        <w:lvlJc w:val="left"/>
        <w:pPr>
          <w:tabs>
            <w:tab w:val="left" w:pos="106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35" w:hanging="37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  <w:lvlOverride w:ilvl="0">
      <w:lvl w:ilvl="0" w:tplc="F61C2F2C">
        <w:start w:val="1"/>
        <w:numFmt w:val="bullet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4A9E74">
        <w:start w:val="1"/>
        <w:numFmt w:val="bullet"/>
        <w:lvlText w:val="·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5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908A0A">
        <w:start w:val="1"/>
        <w:numFmt w:val="bullet"/>
        <w:lvlText w:val="·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5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4A0D82">
        <w:start w:val="1"/>
        <w:numFmt w:val="bullet"/>
        <w:lvlText w:val="·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5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E87206">
        <w:start w:val="1"/>
        <w:numFmt w:val="bullet"/>
        <w:lvlText w:val="·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5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04DE0A">
        <w:start w:val="1"/>
        <w:numFmt w:val="bullet"/>
        <w:lvlText w:val="·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25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6A7512">
        <w:start w:val="1"/>
        <w:numFmt w:val="bullet"/>
        <w:lvlText w:val="·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45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384CA0">
        <w:start w:val="1"/>
        <w:numFmt w:val="bullet"/>
        <w:lvlText w:val="·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65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586BEC">
        <w:start w:val="1"/>
        <w:numFmt w:val="bullet"/>
        <w:lvlText w:val="·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85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6"/>
    </w:lvlOverride>
  </w:num>
  <w:num w:numId="14">
    <w:abstractNumId w:val="25"/>
  </w:num>
  <w:num w:numId="15">
    <w:abstractNumId w:val="22"/>
  </w:num>
  <w:num w:numId="16">
    <w:abstractNumId w:val="0"/>
  </w:num>
  <w:num w:numId="17">
    <w:abstractNumId w:val="19"/>
    <w:lvlOverride w:ilvl="0">
      <w:lvl w:ilvl="0" w:tplc="1A660B7C">
        <w:start w:val="1"/>
        <w:numFmt w:val="decimal"/>
        <w:lvlText w:val="%1."/>
        <w:lvlJc w:val="left"/>
        <w:pPr>
          <w:tabs>
            <w:tab w:val="left" w:pos="8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8" w:hanging="426"/>
        </w:pPr>
        <w:rPr>
          <w:rFonts w:ascii="Cambria" w:eastAsia="Trebuchet MS" w:hAnsi="Cambria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1"/>
  </w:num>
  <w:num w:numId="19">
    <w:abstractNumId w:val="1"/>
  </w:num>
  <w:num w:numId="20">
    <w:abstractNumId w:val="24"/>
  </w:num>
  <w:num w:numId="21">
    <w:abstractNumId w:val="13"/>
  </w:num>
  <w:num w:numId="22">
    <w:abstractNumId w:val="13"/>
    <w:lvlOverride w:ilvl="0">
      <w:lvl w:ilvl="0" w:tplc="2C5E7ED8">
        <w:start w:val="1"/>
        <w:numFmt w:val="decimal"/>
        <w:lvlText w:val="%1)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0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FCA66C">
        <w:start w:val="1"/>
        <w:numFmt w:val="decimal"/>
        <w:lvlText w:val="%2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529EFE">
        <w:start w:val="1"/>
        <w:numFmt w:val="decimal"/>
        <w:lvlText w:val="%3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1CE56A">
        <w:start w:val="1"/>
        <w:numFmt w:val="decimal"/>
        <w:lvlText w:val="%4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94066C">
        <w:start w:val="1"/>
        <w:numFmt w:val="decimal"/>
        <w:lvlText w:val="%5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4C934E">
        <w:start w:val="1"/>
        <w:numFmt w:val="decimal"/>
        <w:lvlText w:val="%6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422B40">
        <w:start w:val="1"/>
        <w:numFmt w:val="decimal"/>
        <w:lvlText w:val="%7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4C2ADA">
        <w:start w:val="1"/>
        <w:numFmt w:val="decimal"/>
        <w:lvlText w:val="%8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9E9B80">
        <w:start w:val="1"/>
        <w:numFmt w:val="decimal"/>
        <w:lvlText w:val="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9"/>
    <w:lvlOverride w:ilvl="0">
      <w:startOverride w:val="6"/>
    </w:lvlOverride>
  </w:num>
  <w:num w:numId="24">
    <w:abstractNumId w:val="7"/>
  </w:num>
  <w:num w:numId="25">
    <w:abstractNumId w:val="16"/>
  </w:num>
  <w:num w:numId="26">
    <w:abstractNumId w:val="19"/>
    <w:lvlOverride w:ilvl="0">
      <w:startOverride w:val="8"/>
    </w:lvlOverride>
  </w:num>
  <w:num w:numId="27">
    <w:abstractNumId w:val="6"/>
  </w:num>
  <w:num w:numId="28">
    <w:abstractNumId w:val="12"/>
  </w:num>
  <w:num w:numId="29">
    <w:abstractNumId w:val="23"/>
  </w:num>
  <w:num w:numId="30">
    <w:abstractNumId w:val="14"/>
  </w:num>
  <w:num w:numId="31">
    <w:abstractNumId w:val="28"/>
  </w:num>
  <w:num w:numId="32">
    <w:abstractNumId w:val="18"/>
  </w:num>
  <w:num w:numId="33">
    <w:abstractNumId w:val="14"/>
    <w:lvlOverride w:ilvl="0">
      <w:startOverride w:val="2"/>
    </w:lvlOverride>
  </w:num>
  <w:num w:numId="34">
    <w:abstractNumId w:val="5"/>
  </w:num>
  <w:num w:numId="35">
    <w:abstractNumId w:val="10"/>
  </w:num>
  <w:num w:numId="36">
    <w:abstractNumId w:val="3"/>
  </w:num>
  <w:num w:numId="37">
    <w:abstractNumId w:val="17"/>
  </w:num>
  <w:num w:numId="38">
    <w:abstractNumId w:val="10"/>
    <w:lvlOverride w:ilvl="0">
      <w:startOverride w:val="2"/>
    </w:lvlOverride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30"/>
    <w:rsid w:val="000A5FC1"/>
    <w:rsid w:val="000A706D"/>
    <w:rsid w:val="00140452"/>
    <w:rsid w:val="0019076C"/>
    <w:rsid w:val="001A28F9"/>
    <w:rsid w:val="00373A7A"/>
    <w:rsid w:val="00374854"/>
    <w:rsid w:val="00384641"/>
    <w:rsid w:val="003A520E"/>
    <w:rsid w:val="00456D30"/>
    <w:rsid w:val="0063292A"/>
    <w:rsid w:val="008F2802"/>
    <w:rsid w:val="00B8238E"/>
    <w:rsid w:val="00C4666E"/>
    <w:rsid w:val="00CF4C3C"/>
    <w:rsid w:val="00DA3411"/>
    <w:rsid w:val="00DC1E64"/>
    <w:rsid w:val="00E54EE5"/>
    <w:rsid w:val="00E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E6BBA-4FA9-8A44-A2E4-2A8A73E5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4"/>
      </w:numPr>
    </w:pPr>
  </w:style>
  <w:style w:type="numbering" w:customStyle="1" w:styleId="Zaimportowanystyl6">
    <w:name w:val="Zaimportowany styl 6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numbering" w:customStyle="1" w:styleId="Zaimportowanystyl9">
    <w:name w:val="Zaimportowany styl 9"/>
    <w:pPr>
      <w:numPr>
        <w:numId w:val="24"/>
      </w:numPr>
    </w:pPr>
  </w:style>
  <w:style w:type="numbering" w:customStyle="1" w:styleId="Zaimportowanystyl10">
    <w:name w:val="Zaimportowany styl 10"/>
    <w:pPr>
      <w:numPr>
        <w:numId w:val="27"/>
      </w:numPr>
    </w:pPr>
  </w:style>
  <w:style w:type="numbering" w:customStyle="1" w:styleId="Zaimportowanystyl11">
    <w:name w:val="Zaimportowany styl 11"/>
    <w:pPr>
      <w:numPr>
        <w:numId w:val="29"/>
      </w:numPr>
    </w:pPr>
  </w:style>
  <w:style w:type="numbering" w:customStyle="1" w:styleId="Zaimportowanystyl12">
    <w:name w:val="Zaimportowany styl 12"/>
    <w:pPr>
      <w:numPr>
        <w:numId w:val="31"/>
      </w:numPr>
    </w:pPr>
  </w:style>
  <w:style w:type="numbering" w:customStyle="1" w:styleId="Zaimportowanystyl13">
    <w:name w:val="Zaimportowany styl 13"/>
    <w:pPr>
      <w:numPr>
        <w:numId w:val="34"/>
      </w:numPr>
    </w:pPr>
  </w:style>
  <w:style w:type="numbering" w:customStyle="1" w:styleId="Zaimportowanystyl14">
    <w:name w:val="Zaimportowany styl 14"/>
    <w:pPr>
      <w:numPr>
        <w:numId w:val="36"/>
      </w:numPr>
    </w:pPr>
  </w:style>
  <w:style w:type="paragraph" w:styleId="Nagwek">
    <w:name w:val="header"/>
    <w:basedOn w:val="Normalny"/>
    <w:link w:val="NagwekZnak"/>
    <w:uiPriority w:val="99"/>
    <w:unhideWhenUsed/>
    <w:rsid w:val="00EC5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0B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C5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0BC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4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5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Pokora</dc:creator>
  <cp:lastModifiedBy>Agnieszka Pokora</cp:lastModifiedBy>
  <cp:revision>2</cp:revision>
  <cp:lastPrinted>2019-04-16T11:29:00Z</cp:lastPrinted>
  <dcterms:created xsi:type="dcterms:W3CDTF">2019-04-17T07:36:00Z</dcterms:created>
  <dcterms:modified xsi:type="dcterms:W3CDTF">2019-04-17T07:36:00Z</dcterms:modified>
</cp:coreProperties>
</file>